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11C018" w14:textId="77777777" w:rsidR="00197C94" w:rsidRDefault="00197C94" w:rsidP="0061561A">
      <w:pPr>
        <w:spacing w:line="260" w:lineRule="exact"/>
        <w:jc w:val="right"/>
        <w:rPr>
          <w:rFonts w:ascii="Arial" w:eastAsia="Times New Roman" w:hAnsi="Arial" w:cs="Times New Roman"/>
          <w:sz w:val="20"/>
          <w:szCs w:val="24"/>
          <w:lang w:eastAsia="sl-SI"/>
        </w:rPr>
      </w:pPr>
    </w:p>
    <w:p w14:paraId="31DB15EE" w14:textId="64046EF1" w:rsidR="00AC5923" w:rsidRDefault="0061561A" w:rsidP="0061561A">
      <w:pPr>
        <w:spacing w:line="260" w:lineRule="exact"/>
        <w:jc w:val="right"/>
        <w:rPr>
          <w:rFonts w:ascii="Arial" w:eastAsia="Times New Roman" w:hAnsi="Arial" w:cs="Times New Roman"/>
          <w:b/>
          <w:bCs/>
          <w:sz w:val="20"/>
          <w:szCs w:val="24"/>
          <w:lang w:eastAsia="sl-SI"/>
        </w:rPr>
      </w:pPr>
      <w:r w:rsidRPr="0061561A">
        <w:rPr>
          <w:rFonts w:ascii="Arial" w:eastAsia="Times New Roman" w:hAnsi="Arial" w:cs="Times New Roman"/>
          <w:sz w:val="20"/>
          <w:szCs w:val="24"/>
          <w:lang w:eastAsia="sl-SI"/>
        </w:rPr>
        <w:t>Številka investicije/projekta:</w:t>
      </w:r>
      <w:r w:rsidRPr="0061561A">
        <w:rPr>
          <w:rFonts w:ascii="Arial" w:eastAsia="Times New Roman" w:hAnsi="Arial" w:cs="Times New Roman"/>
          <w:b/>
          <w:bCs/>
          <w:sz w:val="20"/>
          <w:szCs w:val="24"/>
          <w:lang w:eastAsia="sl-SI"/>
        </w:rPr>
        <w:t xml:space="preserve"> </w:t>
      </w:r>
      <w:r w:rsidR="00A02635">
        <w:rPr>
          <w:rFonts w:ascii="Arial" w:eastAsia="Times New Roman" w:hAnsi="Arial" w:cs="Times New Roman"/>
          <w:b/>
          <w:bCs/>
          <w:sz w:val="20"/>
          <w:szCs w:val="24"/>
          <w:lang w:eastAsia="sl-SI"/>
        </w:rPr>
        <w:t>2.</w:t>
      </w:r>
      <w:r w:rsidR="00235FF0">
        <w:rPr>
          <w:rFonts w:ascii="Arial" w:eastAsia="Times New Roman" w:hAnsi="Arial" w:cs="Times New Roman"/>
          <w:b/>
          <w:bCs/>
          <w:sz w:val="20"/>
          <w:szCs w:val="24"/>
          <w:lang w:eastAsia="sl-SI"/>
        </w:rPr>
        <w:t>5</w:t>
      </w:r>
      <w:r w:rsidRPr="0061561A">
        <w:rPr>
          <w:rFonts w:ascii="Arial" w:eastAsia="Times New Roman" w:hAnsi="Arial" w:cs="Times New Roman"/>
          <w:b/>
          <w:bCs/>
          <w:sz w:val="20"/>
          <w:szCs w:val="24"/>
          <w:lang w:eastAsia="sl-SI"/>
        </w:rPr>
        <w:t>.</w:t>
      </w:r>
    </w:p>
    <w:p w14:paraId="53F0E9EF" w14:textId="47A54AED" w:rsidR="0061561A" w:rsidRPr="0061561A" w:rsidRDefault="0061561A" w:rsidP="0061561A">
      <w:pPr>
        <w:spacing w:line="260" w:lineRule="exact"/>
        <w:jc w:val="right"/>
        <w:rPr>
          <w:rFonts w:ascii="Arial" w:eastAsia="Times New Roman" w:hAnsi="Arial" w:cs="Times New Roman"/>
          <w:sz w:val="20"/>
          <w:szCs w:val="24"/>
          <w:lang w:eastAsia="sl-SI"/>
        </w:rPr>
      </w:pPr>
      <w:r>
        <w:rPr>
          <w:rFonts w:ascii="Arial" w:eastAsia="Times New Roman" w:hAnsi="Arial" w:cs="Times New Roman"/>
          <w:b/>
          <w:bCs/>
          <w:sz w:val="20"/>
          <w:szCs w:val="24"/>
          <w:lang w:eastAsia="sl-SI"/>
        </w:rPr>
        <w:t xml:space="preserve">Sektor območja </w:t>
      </w:r>
      <w:r w:rsidR="00A02635">
        <w:rPr>
          <w:rFonts w:ascii="Arial" w:eastAsia="Times New Roman" w:hAnsi="Arial" w:cs="Times New Roman"/>
          <w:b/>
          <w:bCs/>
          <w:sz w:val="20"/>
          <w:szCs w:val="24"/>
          <w:lang w:eastAsia="sl-SI"/>
        </w:rPr>
        <w:t>Drave</w:t>
      </w:r>
    </w:p>
    <w:p w14:paraId="3CE522FA" w14:textId="77777777" w:rsidR="00AC5923" w:rsidRPr="001E6B26" w:rsidRDefault="00AC5923" w:rsidP="00AC5923">
      <w:pPr>
        <w:spacing w:line="260" w:lineRule="exact"/>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62"/>
      </w:tblGrid>
      <w:tr w:rsidR="00AC5923" w:rsidRPr="00DB11B4" w14:paraId="440FA91F" w14:textId="77777777" w:rsidTr="009A0AAB">
        <w:trPr>
          <w:trHeight w:val="510"/>
        </w:trPr>
        <w:tc>
          <w:tcPr>
            <w:tcW w:w="9493" w:type="dxa"/>
            <w:shd w:val="clear" w:color="auto" w:fill="DEEAF6"/>
            <w:vAlign w:val="center"/>
          </w:tcPr>
          <w:p w14:paraId="000467D3" w14:textId="03FE84EE" w:rsidR="00AC5923" w:rsidRPr="00D75B9F" w:rsidRDefault="009A0AAB" w:rsidP="009A0AAB">
            <w:pPr>
              <w:spacing w:after="0" w:line="276" w:lineRule="auto"/>
              <w:jc w:val="center"/>
              <w:rPr>
                <w:rFonts w:ascii="Arial" w:eastAsia="Times New Roman" w:hAnsi="Arial" w:cs="Times New Roman"/>
                <w:sz w:val="20"/>
                <w:szCs w:val="24"/>
                <w:lang w:eastAsia="sl-SI"/>
              </w:rPr>
            </w:pPr>
            <w:bookmarkStart w:id="0" w:name="_Hlk24536539"/>
            <w:r w:rsidRPr="009A0AAB">
              <w:rPr>
                <w:rFonts w:ascii="Arial" w:eastAsia="Calibri" w:hAnsi="Arial" w:cs="Arial"/>
                <w:b/>
                <w:sz w:val="20"/>
                <w:szCs w:val="20"/>
              </w:rPr>
              <w:t>DOKUMENTACIJA V ZVEZI Z ODDAJO JAVNEGA NAROČILA ZA JAVNO NAROČILO:</w:t>
            </w:r>
          </w:p>
        </w:tc>
      </w:tr>
      <w:tr w:rsidR="00AC5923" w:rsidRPr="00DB11B4" w14:paraId="14C66A5E" w14:textId="77777777" w:rsidTr="006C352C">
        <w:trPr>
          <w:trHeight w:val="1014"/>
        </w:trPr>
        <w:tc>
          <w:tcPr>
            <w:tcW w:w="9493" w:type="dxa"/>
            <w:shd w:val="clear" w:color="auto" w:fill="auto"/>
          </w:tcPr>
          <w:p w14:paraId="27D7EF31" w14:textId="77777777" w:rsidR="00AC5923" w:rsidRPr="00D75B9F" w:rsidRDefault="00AC5923" w:rsidP="00D75B9F">
            <w:pPr>
              <w:spacing w:after="0" w:line="260" w:lineRule="exact"/>
              <w:jc w:val="both"/>
              <w:rPr>
                <w:rFonts w:ascii="Arial" w:eastAsia="Times New Roman" w:hAnsi="Arial" w:cs="Times New Roman"/>
                <w:sz w:val="20"/>
                <w:szCs w:val="24"/>
                <w:lang w:eastAsia="sl-SI"/>
              </w:rPr>
            </w:pPr>
          </w:p>
          <w:p w14:paraId="75ECD72E" w14:textId="0B62A506" w:rsidR="00AC5923" w:rsidRPr="00D75B9F" w:rsidRDefault="00D75B9F" w:rsidP="00D75B9F">
            <w:pPr>
              <w:spacing w:after="0" w:line="240" w:lineRule="auto"/>
              <w:jc w:val="center"/>
              <w:rPr>
                <w:rFonts w:ascii="Arial" w:eastAsia="Calibri" w:hAnsi="Arial" w:cs="Arial"/>
                <w:b/>
                <w:sz w:val="28"/>
                <w:szCs w:val="28"/>
              </w:rPr>
            </w:pPr>
            <w:r>
              <w:rPr>
                <w:rFonts w:ascii="Arial" w:eastAsia="Calibri" w:hAnsi="Arial" w:cs="Arial"/>
                <w:b/>
                <w:sz w:val="28"/>
                <w:szCs w:val="28"/>
              </w:rPr>
              <w:t>Iz</w:t>
            </w:r>
            <w:r w:rsidR="00646F1C" w:rsidRPr="00D75B9F">
              <w:rPr>
                <w:rFonts w:ascii="Arial" w:eastAsia="Calibri" w:hAnsi="Arial" w:cs="Arial"/>
                <w:b/>
                <w:sz w:val="28"/>
                <w:szCs w:val="28"/>
              </w:rPr>
              <w:t xml:space="preserve">delava projektne dokumentacije </w:t>
            </w:r>
            <w:r w:rsidR="008D17D7">
              <w:rPr>
                <w:rFonts w:ascii="Arial" w:eastAsia="Calibri" w:hAnsi="Arial" w:cs="Arial"/>
                <w:b/>
                <w:sz w:val="28"/>
                <w:szCs w:val="28"/>
              </w:rPr>
              <w:t>ter pridobitev gradbenega dovoljenja</w:t>
            </w:r>
            <w:r w:rsidR="00646F1C" w:rsidRPr="00D75B9F">
              <w:rPr>
                <w:rFonts w:ascii="Arial" w:eastAsia="Calibri" w:hAnsi="Arial" w:cs="Arial"/>
                <w:b/>
                <w:sz w:val="28"/>
                <w:szCs w:val="28"/>
              </w:rPr>
              <w:t xml:space="preserve"> </w:t>
            </w:r>
            <w:bookmarkStart w:id="1" w:name="_Hlk95424914"/>
            <w:r w:rsidR="00646F1C" w:rsidRPr="00D75B9F">
              <w:rPr>
                <w:rFonts w:ascii="Arial" w:eastAsia="Calibri" w:hAnsi="Arial" w:cs="Arial"/>
                <w:b/>
                <w:sz w:val="28"/>
                <w:szCs w:val="28"/>
              </w:rPr>
              <w:t xml:space="preserve">za objekt: </w:t>
            </w:r>
            <w:r w:rsidR="00235FF0" w:rsidRPr="00235FF0">
              <w:rPr>
                <w:rFonts w:ascii="Arial" w:eastAsia="Calibri" w:hAnsi="Arial" w:cs="Arial"/>
                <w:b/>
                <w:sz w:val="28"/>
                <w:szCs w:val="28"/>
              </w:rPr>
              <w:t>Zmanjševanje poplavne ogroženosti na območju Dravograda</w:t>
            </w:r>
          </w:p>
          <w:bookmarkEnd w:id="1"/>
          <w:p w14:paraId="50C296B0" w14:textId="77777777" w:rsidR="00646F1C" w:rsidRPr="00D75B9F" w:rsidRDefault="00646F1C" w:rsidP="00D75B9F">
            <w:pPr>
              <w:spacing w:after="0" w:line="240" w:lineRule="auto"/>
              <w:jc w:val="center"/>
              <w:rPr>
                <w:rFonts w:ascii="Arial" w:eastAsia="Calibri" w:hAnsi="Arial" w:cs="Arial"/>
                <w:b/>
                <w:sz w:val="28"/>
                <w:szCs w:val="28"/>
              </w:rPr>
            </w:pPr>
          </w:p>
          <w:p w14:paraId="3BBE761F" w14:textId="40FFA1E0" w:rsidR="00AC5923" w:rsidRPr="00D75B9F" w:rsidRDefault="00646F1C" w:rsidP="00D75B9F">
            <w:pPr>
              <w:spacing w:after="0" w:line="240" w:lineRule="auto"/>
              <w:jc w:val="center"/>
              <w:rPr>
                <w:rFonts w:ascii="Arial" w:eastAsia="Times New Roman" w:hAnsi="Arial" w:cs="Times New Roman"/>
                <w:sz w:val="20"/>
                <w:szCs w:val="24"/>
                <w:lang w:eastAsia="sl-SI"/>
              </w:rPr>
            </w:pPr>
            <w:r w:rsidRPr="00D75B9F">
              <w:rPr>
                <w:rFonts w:ascii="Arial" w:eastAsia="Calibri" w:hAnsi="Arial" w:cs="Arial"/>
                <w:b/>
                <w:sz w:val="28"/>
                <w:szCs w:val="28"/>
              </w:rPr>
              <w:t>Projektna naloga</w:t>
            </w:r>
            <w:r w:rsidR="00490E87">
              <w:rPr>
                <w:rFonts w:ascii="Arial" w:eastAsia="Calibri" w:hAnsi="Arial" w:cs="Arial"/>
                <w:b/>
                <w:sz w:val="28"/>
                <w:szCs w:val="28"/>
              </w:rPr>
              <w:t>-</w:t>
            </w:r>
            <w:r w:rsidR="00490E87" w:rsidRPr="00490E87">
              <w:rPr>
                <w:rFonts w:ascii="Arial" w:eastAsia="Calibri" w:hAnsi="Arial" w:cs="Arial"/>
                <w:b/>
                <w:color w:val="FF0000"/>
                <w:sz w:val="28"/>
                <w:szCs w:val="28"/>
              </w:rPr>
              <w:t>POPRAVEK 3</w:t>
            </w:r>
          </w:p>
        </w:tc>
      </w:tr>
    </w:tbl>
    <w:p w14:paraId="1AEB493B" w14:textId="77777777" w:rsidR="00AC5923" w:rsidRPr="00DB11B4" w:rsidRDefault="00AC5923" w:rsidP="00AC5923">
      <w:pPr>
        <w:spacing w:line="260" w:lineRule="exact"/>
      </w:pPr>
    </w:p>
    <w:p w14:paraId="4F650EEF" w14:textId="77777777" w:rsidR="00AC5923" w:rsidRPr="00DB11B4" w:rsidRDefault="00AC5923" w:rsidP="00AC5923">
      <w:pPr>
        <w:spacing w:line="260" w:lineRule="exact"/>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1"/>
        <w:gridCol w:w="5411"/>
      </w:tblGrid>
      <w:tr w:rsidR="00AC5923" w:rsidRPr="00DB11B4" w14:paraId="02D79A86" w14:textId="77777777" w:rsidTr="0061561A">
        <w:trPr>
          <w:trHeight w:val="1508"/>
        </w:trPr>
        <w:tc>
          <w:tcPr>
            <w:tcW w:w="3651" w:type="dxa"/>
            <w:shd w:val="clear" w:color="auto" w:fill="D9E2F3"/>
            <w:vAlign w:val="center"/>
          </w:tcPr>
          <w:p w14:paraId="72FAD0FF" w14:textId="67C48D8E" w:rsidR="00AC5923" w:rsidRPr="00D75B9F" w:rsidRDefault="0061561A" w:rsidP="00D75B9F">
            <w:pPr>
              <w:spacing w:after="0" w:line="260" w:lineRule="exact"/>
              <w:jc w:val="both"/>
              <w:rPr>
                <w:rFonts w:ascii="Arial" w:eastAsia="Times New Roman" w:hAnsi="Arial" w:cs="Times New Roman"/>
                <w:sz w:val="20"/>
                <w:szCs w:val="24"/>
                <w:lang w:eastAsia="sl-SI"/>
              </w:rPr>
            </w:pPr>
            <w:r>
              <w:rPr>
                <w:rFonts w:ascii="Arial" w:eastAsia="Times New Roman" w:hAnsi="Arial" w:cs="Times New Roman"/>
                <w:sz w:val="20"/>
                <w:szCs w:val="24"/>
                <w:lang w:eastAsia="sl-SI"/>
              </w:rPr>
              <w:t>Investitor:</w:t>
            </w:r>
          </w:p>
        </w:tc>
        <w:tc>
          <w:tcPr>
            <w:tcW w:w="5411" w:type="dxa"/>
            <w:shd w:val="clear" w:color="auto" w:fill="auto"/>
            <w:vAlign w:val="center"/>
          </w:tcPr>
          <w:p w14:paraId="1B30AF3D" w14:textId="77777777" w:rsidR="00AC5923" w:rsidRPr="00D75B9F" w:rsidRDefault="00AC5923" w:rsidP="00D75B9F">
            <w:pPr>
              <w:spacing w:after="0" w:line="240" w:lineRule="auto"/>
              <w:jc w:val="both"/>
              <w:rPr>
                <w:rFonts w:ascii="Arial" w:eastAsia="Times New Roman" w:hAnsi="Arial" w:cs="Times New Roman"/>
                <w:sz w:val="20"/>
                <w:szCs w:val="24"/>
                <w:lang w:eastAsia="sl-SI"/>
              </w:rPr>
            </w:pPr>
            <w:r w:rsidRPr="00D75B9F">
              <w:rPr>
                <w:rFonts w:ascii="Arial" w:eastAsia="Times New Roman" w:hAnsi="Arial" w:cs="Times New Roman"/>
                <w:sz w:val="20"/>
                <w:szCs w:val="24"/>
                <w:lang w:eastAsia="sl-SI"/>
              </w:rPr>
              <w:t>REPUBLIKA SLOVENIJA</w:t>
            </w:r>
          </w:p>
          <w:p w14:paraId="35BF8084" w14:textId="77777777" w:rsidR="00AC5923" w:rsidRPr="00D75B9F" w:rsidRDefault="00AC5923" w:rsidP="00D75B9F">
            <w:pPr>
              <w:spacing w:after="0" w:line="240" w:lineRule="auto"/>
              <w:jc w:val="both"/>
              <w:rPr>
                <w:rFonts w:ascii="Arial" w:eastAsia="Times New Roman" w:hAnsi="Arial" w:cs="Times New Roman"/>
                <w:sz w:val="20"/>
                <w:szCs w:val="24"/>
                <w:lang w:eastAsia="sl-SI"/>
              </w:rPr>
            </w:pPr>
            <w:r w:rsidRPr="00D75B9F">
              <w:rPr>
                <w:rFonts w:ascii="Arial" w:eastAsia="Times New Roman" w:hAnsi="Arial" w:cs="Times New Roman"/>
                <w:sz w:val="20"/>
                <w:szCs w:val="24"/>
                <w:lang w:eastAsia="sl-SI"/>
              </w:rPr>
              <w:t>MINISTRSTVO ZA OKOLJE IN PROSTOR</w:t>
            </w:r>
          </w:p>
          <w:p w14:paraId="0EB21B20" w14:textId="77777777" w:rsidR="00AC5923" w:rsidRPr="00D75B9F" w:rsidRDefault="00AC5923" w:rsidP="00D75B9F">
            <w:pPr>
              <w:spacing w:after="0" w:line="240" w:lineRule="auto"/>
              <w:jc w:val="both"/>
              <w:rPr>
                <w:rFonts w:ascii="Arial" w:eastAsia="Times New Roman" w:hAnsi="Arial" w:cs="Times New Roman"/>
                <w:sz w:val="20"/>
                <w:szCs w:val="24"/>
                <w:lang w:eastAsia="sl-SI"/>
              </w:rPr>
            </w:pPr>
            <w:r w:rsidRPr="00D75B9F">
              <w:rPr>
                <w:rFonts w:ascii="Arial" w:eastAsia="Times New Roman" w:hAnsi="Arial" w:cs="Times New Roman"/>
                <w:sz w:val="20"/>
                <w:szCs w:val="24"/>
                <w:lang w:eastAsia="sl-SI"/>
              </w:rPr>
              <w:t>DIREKCIJA REPUBLIKE SLOVENIJE ZA VODE</w:t>
            </w:r>
          </w:p>
          <w:p w14:paraId="61C765ED" w14:textId="77777777" w:rsidR="00AC5923" w:rsidRPr="00D75B9F" w:rsidRDefault="00AC5923" w:rsidP="00D75B9F">
            <w:pPr>
              <w:spacing w:after="0" w:line="240" w:lineRule="auto"/>
              <w:jc w:val="both"/>
              <w:rPr>
                <w:rFonts w:ascii="Arial" w:eastAsia="Times New Roman" w:hAnsi="Arial" w:cs="Times New Roman"/>
                <w:sz w:val="20"/>
                <w:szCs w:val="24"/>
                <w:lang w:eastAsia="sl-SI"/>
              </w:rPr>
            </w:pPr>
            <w:r w:rsidRPr="00D75B9F">
              <w:rPr>
                <w:rFonts w:ascii="Arial" w:eastAsia="Times New Roman" w:hAnsi="Arial" w:cs="Times New Roman"/>
                <w:sz w:val="20"/>
                <w:szCs w:val="24"/>
                <w:lang w:eastAsia="sl-SI"/>
              </w:rPr>
              <w:t>Mariborska cesta 88</w:t>
            </w:r>
          </w:p>
          <w:p w14:paraId="399E23FE" w14:textId="77777777" w:rsidR="00AC5923" w:rsidRPr="00D75B9F" w:rsidRDefault="00AC5923" w:rsidP="00D75B9F">
            <w:pPr>
              <w:spacing w:after="0" w:line="240" w:lineRule="auto"/>
              <w:jc w:val="both"/>
              <w:rPr>
                <w:rFonts w:ascii="Arial" w:eastAsia="Times New Roman" w:hAnsi="Arial" w:cs="Times New Roman"/>
                <w:sz w:val="20"/>
                <w:szCs w:val="24"/>
                <w:lang w:eastAsia="sl-SI"/>
              </w:rPr>
            </w:pPr>
            <w:r w:rsidRPr="00D75B9F">
              <w:rPr>
                <w:rFonts w:ascii="Arial" w:eastAsia="Times New Roman" w:hAnsi="Arial" w:cs="Times New Roman"/>
                <w:sz w:val="20"/>
                <w:szCs w:val="24"/>
                <w:lang w:eastAsia="sl-SI"/>
              </w:rPr>
              <w:t>3000 Celje</w:t>
            </w:r>
          </w:p>
        </w:tc>
      </w:tr>
      <w:tr w:rsidR="0061561A" w:rsidRPr="00DB11B4" w14:paraId="4667FE54" w14:textId="77777777" w:rsidTr="0061561A">
        <w:trPr>
          <w:trHeight w:val="1020"/>
        </w:trPr>
        <w:tc>
          <w:tcPr>
            <w:tcW w:w="3651" w:type="dxa"/>
            <w:shd w:val="clear" w:color="auto" w:fill="D9E2F3"/>
            <w:vAlign w:val="center"/>
          </w:tcPr>
          <w:p w14:paraId="0D63F7EE" w14:textId="3CAB90C5" w:rsidR="0061561A" w:rsidRPr="00D75B9F" w:rsidRDefault="0061561A" w:rsidP="0061561A">
            <w:pPr>
              <w:spacing w:after="0" w:line="260" w:lineRule="exact"/>
              <w:jc w:val="both"/>
              <w:rPr>
                <w:rFonts w:ascii="Arial" w:eastAsia="Times New Roman" w:hAnsi="Arial" w:cs="Times New Roman"/>
                <w:sz w:val="20"/>
                <w:szCs w:val="24"/>
                <w:lang w:eastAsia="sl-SI"/>
              </w:rPr>
            </w:pPr>
            <w:r w:rsidRPr="00D75B9F">
              <w:rPr>
                <w:rFonts w:ascii="Arial" w:eastAsia="Times New Roman" w:hAnsi="Arial" w:cs="Times New Roman"/>
                <w:sz w:val="20"/>
                <w:szCs w:val="24"/>
                <w:lang w:eastAsia="sl-SI"/>
              </w:rPr>
              <w:t>Naročnik</w:t>
            </w:r>
            <w:r>
              <w:rPr>
                <w:rFonts w:ascii="Arial" w:eastAsia="Times New Roman" w:hAnsi="Arial" w:cs="Times New Roman"/>
                <w:sz w:val="20"/>
                <w:szCs w:val="24"/>
                <w:lang w:eastAsia="sl-SI"/>
              </w:rPr>
              <w:t xml:space="preserve"> projektne dokumentacije:</w:t>
            </w:r>
          </w:p>
        </w:tc>
        <w:tc>
          <w:tcPr>
            <w:tcW w:w="5411" w:type="dxa"/>
            <w:shd w:val="clear" w:color="auto" w:fill="auto"/>
            <w:vAlign w:val="center"/>
          </w:tcPr>
          <w:p w14:paraId="137CB99F" w14:textId="4FDB09D3" w:rsidR="0061561A" w:rsidRDefault="0061561A" w:rsidP="0061561A">
            <w:pPr>
              <w:spacing w:after="0" w:line="240" w:lineRule="auto"/>
              <w:jc w:val="both"/>
              <w:rPr>
                <w:rFonts w:ascii="Arial" w:eastAsia="Times New Roman" w:hAnsi="Arial" w:cs="Times New Roman"/>
                <w:sz w:val="20"/>
                <w:szCs w:val="24"/>
                <w:lang w:eastAsia="sl-SI"/>
              </w:rPr>
            </w:pPr>
            <w:r>
              <w:rPr>
                <w:rFonts w:ascii="Arial" w:eastAsia="Times New Roman" w:hAnsi="Arial" w:cs="Times New Roman"/>
                <w:sz w:val="20"/>
                <w:szCs w:val="24"/>
                <w:lang w:eastAsia="sl-SI"/>
              </w:rPr>
              <w:t xml:space="preserve">OBČINA </w:t>
            </w:r>
            <w:r w:rsidR="00235FF0">
              <w:rPr>
                <w:rFonts w:ascii="Arial" w:eastAsia="Times New Roman" w:hAnsi="Arial" w:cs="Times New Roman"/>
                <w:sz w:val="20"/>
                <w:szCs w:val="24"/>
                <w:lang w:eastAsia="sl-SI"/>
              </w:rPr>
              <w:t>DRAVOGRAD</w:t>
            </w:r>
          </w:p>
          <w:p w14:paraId="3F3D4994" w14:textId="058CCEC4" w:rsidR="0061561A" w:rsidRDefault="0061561A" w:rsidP="0061561A">
            <w:pPr>
              <w:spacing w:after="0" w:line="240" w:lineRule="auto"/>
              <w:jc w:val="both"/>
              <w:rPr>
                <w:rFonts w:ascii="Arial" w:eastAsia="Times New Roman" w:hAnsi="Arial" w:cs="Times New Roman"/>
                <w:sz w:val="20"/>
                <w:szCs w:val="24"/>
                <w:lang w:eastAsia="sl-SI"/>
              </w:rPr>
            </w:pPr>
            <w:r>
              <w:rPr>
                <w:rFonts w:ascii="Arial" w:eastAsia="Times New Roman" w:hAnsi="Arial" w:cs="Times New Roman"/>
                <w:sz w:val="20"/>
                <w:szCs w:val="24"/>
                <w:lang w:eastAsia="sl-SI"/>
              </w:rPr>
              <w:t xml:space="preserve">Trg </w:t>
            </w:r>
            <w:r w:rsidR="00235FF0">
              <w:rPr>
                <w:rFonts w:ascii="Arial" w:eastAsia="Times New Roman" w:hAnsi="Arial" w:cs="Times New Roman"/>
                <w:sz w:val="20"/>
                <w:szCs w:val="24"/>
                <w:lang w:eastAsia="sl-SI"/>
              </w:rPr>
              <w:t>4.julija 7</w:t>
            </w:r>
          </w:p>
          <w:p w14:paraId="4F2B2CF1" w14:textId="0CB09EE9" w:rsidR="0061561A" w:rsidRPr="00D75B9F" w:rsidRDefault="00235FF0" w:rsidP="0061561A">
            <w:pPr>
              <w:spacing w:after="0" w:line="240" w:lineRule="auto"/>
              <w:jc w:val="both"/>
              <w:rPr>
                <w:rFonts w:ascii="Arial" w:eastAsia="Times New Roman" w:hAnsi="Arial" w:cs="Times New Roman"/>
                <w:sz w:val="20"/>
                <w:szCs w:val="24"/>
                <w:lang w:eastAsia="sl-SI"/>
              </w:rPr>
            </w:pPr>
            <w:r>
              <w:rPr>
                <w:rFonts w:ascii="Arial" w:eastAsia="Times New Roman" w:hAnsi="Arial" w:cs="Times New Roman"/>
                <w:sz w:val="20"/>
                <w:szCs w:val="24"/>
                <w:lang w:eastAsia="sl-SI"/>
              </w:rPr>
              <w:t>2370 Dravograd</w:t>
            </w:r>
          </w:p>
        </w:tc>
      </w:tr>
      <w:tr w:rsidR="00AC5923" w:rsidRPr="00DB11B4" w14:paraId="5EED8E53" w14:textId="77777777" w:rsidTr="0061561A">
        <w:trPr>
          <w:trHeight w:val="864"/>
        </w:trPr>
        <w:tc>
          <w:tcPr>
            <w:tcW w:w="3651" w:type="dxa"/>
            <w:shd w:val="clear" w:color="auto" w:fill="D9E2F3"/>
            <w:vAlign w:val="center"/>
          </w:tcPr>
          <w:p w14:paraId="244FB297" w14:textId="77777777" w:rsidR="00AC5923" w:rsidRPr="00D75B9F" w:rsidRDefault="00AC5923" w:rsidP="00D75B9F">
            <w:pPr>
              <w:spacing w:after="0" w:line="260" w:lineRule="exact"/>
              <w:jc w:val="both"/>
              <w:rPr>
                <w:rFonts w:ascii="Arial" w:eastAsia="Times New Roman" w:hAnsi="Arial" w:cs="Times New Roman"/>
                <w:sz w:val="20"/>
                <w:szCs w:val="24"/>
                <w:lang w:eastAsia="sl-SI"/>
              </w:rPr>
            </w:pPr>
            <w:r w:rsidRPr="00D75B9F">
              <w:rPr>
                <w:rFonts w:ascii="Arial" w:eastAsia="Times New Roman" w:hAnsi="Arial" w:cs="Times New Roman"/>
                <w:sz w:val="20"/>
                <w:szCs w:val="24"/>
                <w:lang w:eastAsia="sl-SI"/>
              </w:rPr>
              <w:t>Predmet javnega naročila:</w:t>
            </w:r>
          </w:p>
        </w:tc>
        <w:tc>
          <w:tcPr>
            <w:tcW w:w="5411" w:type="dxa"/>
            <w:shd w:val="clear" w:color="auto" w:fill="auto"/>
            <w:vAlign w:val="center"/>
          </w:tcPr>
          <w:p w14:paraId="20830F45" w14:textId="294FFED7" w:rsidR="00AC5923" w:rsidRPr="00D75B9F" w:rsidRDefault="00ED6007" w:rsidP="00D75B9F">
            <w:pPr>
              <w:spacing w:after="0" w:line="260" w:lineRule="exact"/>
              <w:jc w:val="both"/>
              <w:rPr>
                <w:rFonts w:ascii="Arial" w:eastAsia="Times New Roman" w:hAnsi="Arial" w:cs="Times New Roman"/>
                <w:sz w:val="20"/>
                <w:szCs w:val="24"/>
                <w:lang w:eastAsia="sl-SI"/>
              </w:rPr>
            </w:pPr>
            <w:r w:rsidRPr="00D75B9F">
              <w:rPr>
                <w:rFonts w:ascii="Arial" w:eastAsia="Times New Roman" w:hAnsi="Arial" w:cs="Times New Roman"/>
                <w:sz w:val="20"/>
                <w:szCs w:val="24"/>
                <w:lang w:eastAsia="sl-SI"/>
              </w:rPr>
              <w:t xml:space="preserve">Izdelava projektne dokumentacije </w:t>
            </w:r>
            <w:r w:rsidR="008D17D7" w:rsidRPr="008D17D7">
              <w:rPr>
                <w:rFonts w:ascii="Arial" w:eastAsia="Times New Roman" w:hAnsi="Arial" w:cs="Times New Roman"/>
                <w:sz w:val="20"/>
                <w:szCs w:val="24"/>
                <w:lang w:eastAsia="sl-SI"/>
              </w:rPr>
              <w:t xml:space="preserve">ter pridobitev gradbenega dovoljenja </w:t>
            </w:r>
            <w:r w:rsidRPr="00D75B9F">
              <w:rPr>
                <w:rFonts w:ascii="Arial" w:eastAsia="Times New Roman" w:hAnsi="Arial" w:cs="Times New Roman"/>
                <w:sz w:val="20"/>
                <w:szCs w:val="24"/>
                <w:lang w:eastAsia="sl-SI"/>
              </w:rPr>
              <w:t xml:space="preserve">za objekt: </w:t>
            </w:r>
            <w:r w:rsidR="00FE0A3A" w:rsidRPr="00FE0A3A">
              <w:rPr>
                <w:rFonts w:ascii="Arial" w:eastAsia="Times New Roman" w:hAnsi="Arial" w:cs="Times New Roman"/>
                <w:sz w:val="20"/>
                <w:szCs w:val="24"/>
                <w:lang w:eastAsia="sl-SI"/>
              </w:rPr>
              <w:t>Zmanjševanje poplavne ogroženosti na območju Dravograda</w:t>
            </w:r>
          </w:p>
        </w:tc>
      </w:tr>
      <w:tr w:rsidR="00AC5923" w:rsidRPr="00DB11B4" w14:paraId="1B3C74BD" w14:textId="77777777" w:rsidTr="0061561A">
        <w:trPr>
          <w:trHeight w:val="409"/>
        </w:trPr>
        <w:tc>
          <w:tcPr>
            <w:tcW w:w="3651" w:type="dxa"/>
            <w:shd w:val="clear" w:color="auto" w:fill="D9E2F3"/>
            <w:vAlign w:val="center"/>
          </w:tcPr>
          <w:p w14:paraId="5A79F233" w14:textId="77777777" w:rsidR="00AC5923" w:rsidRPr="00D75B9F" w:rsidRDefault="00AC5923" w:rsidP="00D75B9F">
            <w:pPr>
              <w:spacing w:after="0" w:line="260" w:lineRule="exact"/>
              <w:jc w:val="both"/>
              <w:rPr>
                <w:rFonts w:ascii="Arial" w:eastAsia="Times New Roman" w:hAnsi="Arial" w:cs="Times New Roman"/>
                <w:sz w:val="20"/>
                <w:szCs w:val="24"/>
                <w:lang w:eastAsia="sl-SI"/>
              </w:rPr>
            </w:pPr>
            <w:r w:rsidRPr="00D75B9F">
              <w:rPr>
                <w:rFonts w:ascii="Arial" w:eastAsia="Times New Roman" w:hAnsi="Arial" w:cs="Times New Roman"/>
                <w:sz w:val="20"/>
                <w:szCs w:val="24"/>
                <w:lang w:eastAsia="sl-SI"/>
              </w:rPr>
              <w:t>Vrsta javnega naročila:</w:t>
            </w:r>
          </w:p>
        </w:tc>
        <w:tc>
          <w:tcPr>
            <w:tcW w:w="5411" w:type="dxa"/>
            <w:shd w:val="clear" w:color="auto" w:fill="auto"/>
            <w:vAlign w:val="center"/>
          </w:tcPr>
          <w:p w14:paraId="134D6586" w14:textId="3D449DE2" w:rsidR="00AC5923" w:rsidRPr="00D75B9F" w:rsidRDefault="00AC5923" w:rsidP="00D75B9F">
            <w:pPr>
              <w:spacing w:after="0" w:line="260" w:lineRule="exact"/>
              <w:jc w:val="both"/>
              <w:rPr>
                <w:rFonts w:ascii="Arial" w:eastAsia="Times New Roman" w:hAnsi="Arial" w:cs="Times New Roman"/>
                <w:sz w:val="20"/>
                <w:szCs w:val="24"/>
                <w:lang w:eastAsia="sl-SI"/>
              </w:rPr>
            </w:pPr>
            <w:r w:rsidRPr="00D75B9F">
              <w:rPr>
                <w:rFonts w:ascii="Arial" w:eastAsia="Times New Roman" w:hAnsi="Arial" w:cs="Times New Roman"/>
                <w:sz w:val="20"/>
                <w:szCs w:val="24"/>
                <w:lang w:eastAsia="sl-SI"/>
              </w:rPr>
              <w:t xml:space="preserve">Javno naročilo </w:t>
            </w:r>
            <w:r w:rsidR="00ED6007" w:rsidRPr="00D75B9F">
              <w:rPr>
                <w:rFonts w:ascii="Arial" w:eastAsia="Times New Roman" w:hAnsi="Arial" w:cs="Times New Roman"/>
                <w:sz w:val="20"/>
                <w:szCs w:val="24"/>
                <w:lang w:eastAsia="sl-SI"/>
              </w:rPr>
              <w:t>storitev</w:t>
            </w:r>
          </w:p>
        </w:tc>
      </w:tr>
      <w:tr w:rsidR="00AC5923" w:rsidRPr="00DB11B4" w14:paraId="16645D92" w14:textId="77777777" w:rsidTr="0061561A">
        <w:trPr>
          <w:trHeight w:val="477"/>
        </w:trPr>
        <w:tc>
          <w:tcPr>
            <w:tcW w:w="3651" w:type="dxa"/>
            <w:shd w:val="clear" w:color="auto" w:fill="D9E2F3"/>
            <w:vAlign w:val="center"/>
          </w:tcPr>
          <w:p w14:paraId="79572CD5" w14:textId="77777777" w:rsidR="00AC5923" w:rsidRPr="00D75B9F" w:rsidRDefault="00AC5923" w:rsidP="00D75B9F">
            <w:pPr>
              <w:spacing w:after="0" w:line="260" w:lineRule="exact"/>
              <w:jc w:val="both"/>
              <w:rPr>
                <w:rFonts w:ascii="Arial" w:eastAsia="Times New Roman" w:hAnsi="Arial" w:cs="Times New Roman"/>
                <w:sz w:val="20"/>
                <w:szCs w:val="24"/>
                <w:lang w:eastAsia="sl-SI"/>
              </w:rPr>
            </w:pPr>
            <w:r w:rsidRPr="00D75B9F">
              <w:rPr>
                <w:rFonts w:ascii="Arial" w:eastAsia="Times New Roman" w:hAnsi="Arial" w:cs="Times New Roman"/>
                <w:sz w:val="20"/>
                <w:szCs w:val="24"/>
                <w:lang w:eastAsia="sl-SI"/>
              </w:rPr>
              <w:t>Postopek:</w:t>
            </w:r>
          </w:p>
        </w:tc>
        <w:tc>
          <w:tcPr>
            <w:tcW w:w="5411" w:type="dxa"/>
            <w:shd w:val="clear" w:color="auto" w:fill="auto"/>
            <w:vAlign w:val="center"/>
          </w:tcPr>
          <w:p w14:paraId="205FCDBC" w14:textId="7EEEFFDB" w:rsidR="00AC5923" w:rsidRPr="00D75B9F" w:rsidRDefault="00AC5923" w:rsidP="00D75B9F">
            <w:pPr>
              <w:spacing w:after="0" w:line="260" w:lineRule="exact"/>
              <w:jc w:val="both"/>
              <w:rPr>
                <w:rFonts w:ascii="Arial" w:eastAsia="Times New Roman" w:hAnsi="Arial" w:cs="Times New Roman"/>
                <w:sz w:val="20"/>
                <w:szCs w:val="24"/>
                <w:lang w:eastAsia="sl-SI"/>
              </w:rPr>
            </w:pPr>
          </w:p>
        </w:tc>
      </w:tr>
      <w:tr w:rsidR="00AC5923" w:rsidRPr="00DB11B4" w14:paraId="71C3B471" w14:textId="77777777" w:rsidTr="0061561A">
        <w:trPr>
          <w:trHeight w:val="394"/>
        </w:trPr>
        <w:tc>
          <w:tcPr>
            <w:tcW w:w="3651" w:type="dxa"/>
            <w:shd w:val="clear" w:color="auto" w:fill="D9E2F3"/>
            <w:vAlign w:val="center"/>
          </w:tcPr>
          <w:p w14:paraId="23666D54" w14:textId="77777777" w:rsidR="00AC5923" w:rsidRPr="00D75B9F" w:rsidRDefault="00AC5923" w:rsidP="00D75B9F">
            <w:pPr>
              <w:spacing w:after="0" w:line="260" w:lineRule="exact"/>
              <w:jc w:val="both"/>
              <w:rPr>
                <w:rFonts w:ascii="Arial" w:eastAsia="Times New Roman" w:hAnsi="Arial" w:cs="Times New Roman"/>
                <w:sz w:val="20"/>
                <w:szCs w:val="24"/>
                <w:lang w:eastAsia="sl-SI"/>
              </w:rPr>
            </w:pPr>
            <w:r w:rsidRPr="00D75B9F">
              <w:rPr>
                <w:rFonts w:ascii="Arial" w:eastAsia="Times New Roman" w:hAnsi="Arial" w:cs="Times New Roman"/>
                <w:sz w:val="20"/>
                <w:szCs w:val="24"/>
                <w:lang w:eastAsia="sl-SI"/>
              </w:rPr>
              <w:t>Oznaka javnega naročila:</w:t>
            </w:r>
          </w:p>
        </w:tc>
        <w:tc>
          <w:tcPr>
            <w:tcW w:w="5411" w:type="dxa"/>
            <w:shd w:val="clear" w:color="auto" w:fill="auto"/>
            <w:vAlign w:val="center"/>
          </w:tcPr>
          <w:p w14:paraId="2B7CE757" w14:textId="14235AD7" w:rsidR="00AC5923" w:rsidRPr="00D75B9F" w:rsidRDefault="00AC5923" w:rsidP="00D75B9F">
            <w:pPr>
              <w:spacing w:after="0" w:line="260" w:lineRule="exact"/>
              <w:jc w:val="both"/>
              <w:rPr>
                <w:rFonts w:ascii="Arial" w:eastAsia="Times New Roman" w:hAnsi="Arial" w:cs="Times New Roman"/>
                <w:sz w:val="20"/>
                <w:szCs w:val="24"/>
                <w:lang w:eastAsia="sl-SI"/>
              </w:rPr>
            </w:pPr>
          </w:p>
        </w:tc>
      </w:tr>
      <w:tr w:rsidR="00AC5923" w:rsidRPr="00DB11B4" w14:paraId="0FD17D6A" w14:textId="77777777" w:rsidTr="0061561A">
        <w:trPr>
          <w:trHeight w:val="429"/>
        </w:trPr>
        <w:tc>
          <w:tcPr>
            <w:tcW w:w="3651" w:type="dxa"/>
            <w:shd w:val="clear" w:color="auto" w:fill="D9E2F3"/>
            <w:vAlign w:val="center"/>
          </w:tcPr>
          <w:p w14:paraId="7BEE49F5" w14:textId="77777777" w:rsidR="00AC5923" w:rsidRPr="00D75B9F" w:rsidRDefault="00AC5923" w:rsidP="00D75B9F">
            <w:pPr>
              <w:spacing w:after="0" w:line="260" w:lineRule="exact"/>
              <w:jc w:val="both"/>
              <w:rPr>
                <w:rFonts w:ascii="Arial" w:eastAsia="Times New Roman" w:hAnsi="Arial" w:cs="Times New Roman"/>
                <w:sz w:val="20"/>
                <w:szCs w:val="24"/>
                <w:lang w:eastAsia="sl-SI"/>
              </w:rPr>
            </w:pPr>
            <w:r w:rsidRPr="00D75B9F">
              <w:rPr>
                <w:rFonts w:ascii="Arial" w:eastAsia="Times New Roman" w:hAnsi="Arial" w:cs="Times New Roman"/>
                <w:sz w:val="20"/>
                <w:szCs w:val="24"/>
                <w:lang w:eastAsia="sl-SI"/>
              </w:rPr>
              <w:t>Datum:</w:t>
            </w:r>
          </w:p>
        </w:tc>
        <w:tc>
          <w:tcPr>
            <w:tcW w:w="5411" w:type="dxa"/>
            <w:shd w:val="clear" w:color="auto" w:fill="auto"/>
            <w:vAlign w:val="center"/>
          </w:tcPr>
          <w:p w14:paraId="7F984665" w14:textId="2B60B410" w:rsidR="00AC5923" w:rsidRPr="00D75B9F" w:rsidRDefault="00AC5923" w:rsidP="00D75B9F">
            <w:pPr>
              <w:spacing w:after="0" w:line="260" w:lineRule="exact"/>
              <w:jc w:val="both"/>
              <w:rPr>
                <w:rFonts w:ascii="Arial" w:eastAsia="Times New Roman" w:hAnsi="Arial" w:cs="Times New Roman"/>
                <w:sz w:val="20"/>
                <w:szCs w:val="24"/>
                <w:lang w:eastAsia="sl-SI"/>
              </w:rPr>
            </w:pPr>
          </w:p>
        </w:tc>
      </w:tr>
      <w:bookmarkEnd w:id="0"/>
    </w:tbl>
    <w:p w14:paraId="72C5148F" w14:textId="77777777" w:rsidR="00AC5923" w:rsidRPr="00DB11B4" w:rsidRDefault="00AC5923" w:rsidP="00AC5923"/>
    <w:p w14:paraId="1BFBED66" w14:textId="4B3A0483" w:rsidR="00A22334" w:rsidRDefault="00A22334">
      <w:pPr>
        <w:rPr>
          <w:rFonts w:ascii="Arial" w:eastAsia="Calibri" w:hAnsi="Arial" w:cs="Arial"/>
          <w:b/>
          <w:sz w:val="28"/>
        </w:rPr>
      </w:pPr>
      <w:r>
        <w:rPr>
          <w:rFonts w:ascii="Arial" w:hAnsi="Arial"/>
        </w:rPr>
        <w:br w:type="page"/>
      </w:r>
    </w:p>
    <w:sdt>
      <w:sdtPr>
        <w:rPr>
          <w:rFonts w:asciiTheme="minorHAnsi" w:eastAsiaTheme="minorHAnsi" w:hAnsiTheme="minorHAnsi" w:cstheme="minorBidi"/>
          <w:color w:val="auto"/>
          <w:sz w:val="22"/>
          <w:szCs w:val="22"/>
          <w:lang w:eastAsia="en-US"/>
        </w:rPr>
        <w:id w:val="-553397690"/>
        <w:docPartObj>
          <w:docPartGallery w:val="Table of Contents"/>
          <w:docPartUnique/>
        </w:docPartObj>
      </w:sdtPr>
      <w:sdtEndPr>
        <w:rPr>
          <w:b/>
          <w:bCs/>
        </w:rPr>
      </w:sdtEndPr>
      <w:sdtContent>
        <w:p w14:paraId="0743E6AB" w14:textId="0262041E" w:rsidR="0026244D" w:rsidRPr="00137D0B" w:rsidRDefault="00137D0B" w:rsidP="00137D0B">
          <w:pPr>
            <w:pStyle w:val="NaslovTOC"/>
            <w:spacing w:line="360" w:lineRule="auto"/>
            <w:rPr>
              <w:b/>
              <w:bCs/>
              <w:color w:val="auto"/>
              <w:sz w:val="28"/>
              <w:szCs w:val="28"/>
            </w:rPr>
          </w:pPr>
          <w:r w:rsidRPr="00137D0B">
            <w:rPr>
              <w:b/>
              <w:bCs/>
              <w:color w:val="auto"/>
              <w:sz w:val="28"/>
              <w:szCs w:val="28"/>
            </w:rPr>
            <w:t>Kazalo vsebine</w:t>
          </w:r>
        </w:p>
        <w:p w14:paraId="47DCD6E0" w14:textId="097526CE" w:rsidR="0060093E" w:rsidRDefault="0026244D">
          <w:pPr>
            <w:pStyle w:val="Kazalovsebine2"/>
            <w:tabs>
              <w:tab w:val="left" w:pos="660"/>
              <w:tab w:val="right" w:leader="dot" w:pos="9062"/>
            </w:tabs>
            <w:rPr>
              <w:rFonts w:eastAsiaTheme="minorEastAsia"/>
              <w:noProof/>
              <w:lang w:eastAsia="sl-SI"/>
            </w:rPr>
          </w:pPr>
          <w:r w:rsidRPr="00D8745E">
            <w:fldChar w:fldCharType="begin"/>
          </w:r>
          <w:r w:rsidRPr="00D8745E">
            <w:instrText xml:space="preserve"> TOC \o "1-3" \h \z \u </w:instrText>
          </w:r>
          <w:r w:rsidRPr="00D8745E">
            <w:fldChar w:fldCharType="separate"/>
          </w:r>
          <w:hyperlink w:anchor="_Toc100401676" w:history="1">
            <w:r w:rsidR="0060093E" w:rsidRPr="00AD1352">
              <w:rPr>
                <w:rStyle w:val="Hiperpovezava"/>
                <w:rFonts w:cstheme="minorHAnsi"/>
                <w:noProof/>
              </w:rPr>
              <w:t>1.</w:t>
            </w:r>
            <w:r w:rsidR="0060093E">
              <w:rPr>
                <w:rFonts w:eastAsiaTheme="minorEastAsia"/>
                <w:noProof/>
                <w:lang w:eastAsia="sl-SI"/>
              </w:rPr>
              <w:tab/>
            </w:r>
            <w:r w:rsidR="0060093E" w:rsidRPr="00AD1352">
              <w:rPr>
                <w:rStyle w:val="Hiperpovezava"/>
                <w:rFonts w:cstheme="minorHAnsi"/>
                <w:noProof/>
              </w:rPr>
              <w:t>SPLOŠNO</w:t>
            </w:r>
            <w:r w:rsidR="0060093E">
              <w:rPr>
                <w:noProof/>
                <w:webHidden/>
              </w:rPr>
              <w:tab/>
            </w:r>
            <w:r w:rsidR="0060093E">
              <w:rPr>
                <w:noProof/>
                <w:webHidden/>
              </w:rPr>
              <w:fldChar w:fldCharType="begin"/>
            </w:r>
            <w:r w:rsidR="0060093E">
              <w:rPr>
                <w:noProof/>
                <w:webHidden/>
              </w:rPr>
              <w:instrText xml:space="preserve"> PAGEREF _Toc100401676 \h </w:instrText>
            </w:r>
            <w:r w:rsidR="0060093E">
              <w:rPr>
                <w:noProof/>
                <w:webHidden/>
              </w:rPr>
            </w:r>
            <w:r w:rsidR="0060093E">
              <w:rPr>
                <w:noProof/>
                <w:webHidden/>
              </w:rPr>
              <w:fldChar w:fldCharType="separate"/>
            </w:r>
            <w:r w:rsidR="0060093E">
              <w:rPr>
                <w:noProof/>
                <w:webHidden/>
              </w:rPr>
              <w:t>4</w:t>
            </w:r>
            <w:r w:rsidR="0060093E">
              <w:rPr>
                <w:noProof/>
                <w:webHidden/>
              </w:rPr>
              <w:fldChar w:fldCharType="end"/>
            </w:r>
          </w:hyperlink>
        </w:p>
        <w:p w14:paraId="7E2C2384" w14:textId="1A1259CA" w:rsidR="0060093E" w:rsidRDefault="00000000">
          <w:pPr>
            <w:pStyle w:val="Kazalovsebine3"/>
            <w:tabs>
              <w:tab w:val="left" w:pos="1100"/>
              <w:tab w:val="right" w:leader="dot" w:pos="9062"/>
            </w:tabs>
            <w:rPr>
              <w:rFonts w:eastAsiaTheme="minorEastAsia"/>
              <w:noProof/>
              <w:lang w:eastAsia="sl-SI"/>
            </w:rPr>
          </w:pPr>
          <w:hyperlink w:anchor="_Toc100401677" w:history="1">
            <w:r w:rsidR="0060093E" w:rsidRPr="00AD1352">
              <w:rPr>
                <w:rStyle w:val="Hiperpovezava"/>
                <w:noProof/>
              </w:rPr>
              <w:t>1.1.</w:t>
            </w:r>
            <w:r w:rsidR="0060093E">
              <w:rPr>
                <w:rFonts w:eastAsiaTheme="minorEastAsia"/>
                <w:noProof/>
                <w:lang w:eastAsia="sl-SI"/>
              </w:rPr>
              <w:tab/>
            </w:r>
            <w:r w:rsidR="0060093E" w:rsidRPr="00AD1352">
              <w:rPr>
                <w:rStyle w:val="Hiperpovezava"/>
                <w:bCs/>
                <w:noProof/>
              </w:rPr>
              <w:t>Načrt za okrevanje in odpornost</w:t>
            </w:r>
            <w:r w:rsidR="0060093E">
              <w:rPr>
                <w:noProof/>
                <w:webHidden/>
              </w:rPr>
              <w:tab/>
            </w:r>
            <w:r w:rsidR="0060093E">
              <w:rPr>
                <w:noProof/>
                <w:webHidden/>
              </w:rPr>
              <w:fldChar w:fldCharType="begin"/>
            </w:r>
            <w:r w:rsidR="0060093E">
              <w:rPr>
                <w:noProof/>
                <w:webHidden/>
              </w:rPr>
              <w:instrText xml:space="preserve"> PAGEREF _Toc100401677 \h </w:instrText>
            </w:r>
            <w:r w:rsidR="0060093E">
              <w:rPr>
                <w:noProof/>
                <w:webHidden/>
              </w:rPr>
            </w:r>
            <w:r w:rsidR="0060093E">
              <w:rPr>
                <w:noProof/>
                <w:webHidden/>
              </w:rPr>
              <w:fldChar w:fldCharType="separate"/>
            </w:r>
            <w:r w:rsidR="0060093E">
              <w:rPr>
                <w:noProof/>
                <w:webHidden/>
              </w:rPr>
              <w:t>4</w:t>
            </w:r>
            <w:r w:rsidR="0060093E">
              <w:rPr>
                <w:noProof/>
                <w:webHidden/>
              </w:rPr>
              <w:fldChar w:fldCharType="end"/>
            </w:r>
          </w:hyperlink>
        </w:p>
        <w:p w14:paraId="7E5B7E7A" w14:textId="392E2A79" w:rsidR="0060093E" w:rsidRDefault="00000000">
          <w:pPr>
            <w:pStyle w:val="Kazalovsebine3"/>
            <w:tabs>
              <w:tab w:val="left" w:pos="1100"/>
              <w:tab w:val="right" w:leader="dot" w:pos="9062"/>
            </w:tabs>
            <w:rPr>
              <w:rFonts w:eastAsiaTheme="minorEastAsia"/>
              <w:noProof/>
              <w:lang w:eastAsia="sl-SI"/>
            </w:rPr>
          </w:pPr>
          <w:hyperlink w:anchor="_Toc100401678" w:history="1">
            <w:r w:rsidR="0060093E" w:rsidRPr="00AD1352">
              <w:rPr>
                <w:rStyle w:val="Hiperpovezava"/>
                <w:noProof/>
              </w:rPr>
              <w:t>1.2.</w:t>
            </w:r>
            <w:r w:rsidR="0060093E">
              <w:rPr>
                <w:rFonts w:eastAsiaTheme="minorEastAsia"/>
                <w:noProof/>
                <w:lang w:eastAsia="sl-SI"/>
              </w:rPr>
              <w:tab/>
            </w:r>
            <w:r w:rsidR="0060093E" w:rsidRPr="00AD1352">
              <w:rPr>
                <w:rStyle w:val="Hiperpovezava"/>
                <w:bCs/>
                <w:noProof/>
              </w:rPr>
              <w:t>Zmanjševanje poplavne ogroženosti na območju Dravograda</w:t>
            </w:r>
            <w:r w:rsidR="0060093E">
              <w:rPr>
                <w:noProof/>
                <w:webHidden/>
              </w:rPr>
              <w:tab/>
            </w:r>
            <w:r w:rsidR="0060093E">
              <w:rPr>
                <w:noProof/>
                <w:webHidden/>
              </w:rPr>
              <w:fldChar w:fldCharType="begin"/>
            </w:r>
            <w:r w:rsidR="0060093E">
              <w:rPr>
                <w:noProof/>
                <w:webHidden/>
              </w:rPr>
              <w:instrText xml:space="preserve"> PAGEREF _Toc100401678 \h </w:instrText>
            </w:r>
            <w:r w:rsidR="0060093E">
              <w:rPr>
                <w:noProof/>
                <w:webHidden/>
              </w:rPr>
            </w:r>
            <w:r w:rsidR="0060093E">
              <w:rPr>
                <w:noProof/>
                <w:webHidden/>
              </w:rPr>
              <w:fldChar w:fldCharType="separate"/>
            </w:r>
            <w:r w:rsidR="0060093E">
              <w:rPr>
                <w:noProof/>
                <w:webHidden/>
              </w:rPr>
              <w:t>4</w:t>
            </w:r>
            <w:r w:rsidR="0060093E">
              <w:rPr>
                <w:noProof/>
                <w:webHidden/>
              </w:rPr>
              <w:fldChar w:fldCharType="end"/>
            </w:r>
          </w:hyperlink>
        </w:p>
        <w:p w14:paraId="17101485" w14:textId="325727D4" w:rsidR="0060093E" w:rsidRDefault="00000000">
          <w:pPr>
            <w:pStyle w:val="Kazalovsebine3"/>
            <w:tabs>
              <w:tab w:val="left" w:pos="1100"/>
              <w:tab w:val="right" w:leader="dot" w:pos="9062"/>
            </w:tabs>
            <w:rPr>
              <w:rFonts w:eastAsiaTheme="minorEastAsia"/>
              <w:noProof/>
              <w:lang w:eastAsia="sl-SI"/>
            </w:rPr>
          </w:pPr>
          <w:hyperlink w:anchor="_Toc100401679" w:history="1">
            <w:r w:rsidR="0060093E" w:rsidRPr="00AD1352">
              <w:rPr>
                <w:rStyle w:val="Hiperpovezava"/>
                <w:noProof/>
              </w:rPr>
              <w:t>1.3.</w:t>
            </w:r>
            <w:r w:rsidR="0060093E">
              <w:rPr>
                <w:rFonts w:eastAsiaTheme="minorEastAsia"/>
                <w:noProof/>
                <w:lang w:eastAsia="sl-SI"/>
              </w:rPr>
              <w:tab/>
            </w:r>
            <w:r w:rsidR="0060093E" w:rsidRPr="00AD1352">
              <w:rPr>
                <w:rStyle w:val="Hiperpovezava"/>
                <w:bCs/>
                <w:noProof/>
              </w:rPr>
              <w:t>Cilj naloge</w:t>
            </w:r>
            <w:r w:rsidR="0060093E">
              <w:rPr>
                <w:noProof/>
                <w:webHidden/>
              </w:rPr>
              <w:tab/>
            </w:r>
            <w:r w:rsidR="0060093E">
              <w:rPr>
                <w:noProof/>
                <w:webHidden/>
              </w:rPr>
              <w:fldChar w:fldCharType="begin"/>
            </w:r>
            <w:r w:rsidR="0060093E">
              <w:rPr>
                <w:noProof/>
                <w:webHidden/>
              </w:rPr>
              <w:instrText xml:space="preserve"> PAGEREF _Toc100401679 \h </w:instrText>
            </w:r>
            <w:r w:rsidR="0060093E">
              <w:rPr>
                <w:noProof/>
                <w:webHidden/>
              </w:rPr>
            </w:r>
            <w:r w:rsidR="0060093E">
              <w:rPr>
                <w:noProof/>
                <w:webHidden/>
              </w:rPr>
              <w:fldChar w:fldCharType="separate"/>
            </w:r>
            <w:r w:rsidR="0060093E">
              <w:rPr>
                <w:noProof/>
                <w:webHidden/>
              </w:rPr>
              <w:t>4</w:t>
            </w:r>
            <w:r w:rsidR="0060093E">
              <w:rPr>
                <w:noProof/>
                <w:webHidden/>
              </w:rPr>
              <w:fldChar w:fldCharType="end"/>
            </w:r>
          </w:hyperlink>
        </w:p>
        <w:p w14:paraId="5EEFF214" w14:textId="78B8748F" w:rsidR="0060093E" w:rsidRDefault="00000000">
          <w:pPr>
            <w:pStyle w:val="Kazalovsebine2"/>
            <w:tabs>
              <w:tab w:val="left" w:pos="660"/>
              <w:tab w:val="right" w:leader="dot" w:pos="9062"/>
            </w:tabs>
            <w:rPr>
              <w:rFonts w:eastAsiaTheme="minorEastAsia"/>
              <w:noProof/>
              <w:lang w:eastAsia="sl-SI"/>
            </w:rPr>
          </w:pPr>
          <w:hyperlink w:anchor="_Toc100401680" w:history="1">
            <w:r w:rsidR="0060093E" w:rsidRPr="00AD1352">
              <w:rPr>
                <w:rStyle w:val="Hiperpovezava"/>
                <w:rFonts w:cstheme="minorHAnsi"/>
                <w:noProof/>
              </w:rPr>
              <w:t>2.</w:t>
            </w:r>
            <w:r w:rsidR="0060093E">
              <w:rPr>
                <w:rFonts w:eastAsiaTheme="minorEastAsia"/>
                <w:noProof/>
                <w:lang w:eastAsia="sl-SI"/>
              </w:rPr>
              <w:tab/>
            </w:r>
            <w:r w:rsidR="0060093E" w:rsidRPr="00AD1352">
              <w:rPr>
                <w:rStyle w:val="Hiperpovezava"/>
                <w:rFonts w:cstheme="minorHAnsi"/>
                <w:noProof/>
              </w:rPr>
              <w:t>PREDMET NAROČILA</w:t>
            </w:r>
            <w:r w:rsidR="0060093E">
              <w:rPr>
                <w:noProof/>
                <w:webHidden/>
              </w:rPr>
              <w:tab/>
            </w:r>
            <w:r w:rsidR="0060093E">
              <w:rPr>
                <w:noProof/>
                <w:webHidden/>
              </w:rPr>
              <w:fldChar w:fldCharType="begin"/>
            </w:r>
            <w:r w:rsidR="0060093E">
              <w:rPr>
                <w:noProof/>
                <w:webHidden/>
              </w:rPr>
              <w:instrText xml:space="preserve"> PAGEREF _Toc100401680 \h </w:instrText>
            </w:r>
            <w:r w:rsidR="0060093E">
              <w:rPr>
                <w:noProof/>
                <w:webHidden/>
              </w:rPr>
            </w:r>
            <w:r w:rsidR="0060093E">
              <w:rPr>
                <w:noProof/>
                <w:webHidden/>
              </w:rPr>
              <w:fldChar w:fldCharType="separate"/>
            </w:r>
            <w:r w:rsidR="0060093E">
              <w:rPr>
                <w:noProof/>
                <w:webHidden/>
              </w:rPr>
              <w:t>5</w:t>
            </w:r>
            <w:r w:rsidR="0060093E">
              <w:rPr>
                <w:noProof/>
                <w:webHidden/>
              </w:rPr>
              <w:fldChar w:fldCharType="end"/>
            </w:r>
          </w:hyperlink>
        </w:p>
        <w:p w14:paraId="3626D936" w14:textId="6768E2DF" w:rsidR="0060093E" w:rsidRDefault="00000000">
          <w:pPr>
            <w:pStyle w:val="Kazalovsebine2"/>
            <w:tabs>
              <w:tab w:val="left" w:pos="660"/>
              <w:tab w:val="right" w:leader="dot" w:pos="9062"/>
            </w:tabs>
            <w:rPr>
              <w:rFonts w:eastAsiaTheme="minorEastAsia"/>
              <w:noProof/>
              <w:lang w:eastAsia="sl-SI"/>
            </w:rPr>
          </w:pPr>
          <w:hyperlink w:anchor="_Toc100401681" w:history="1">
            <w:r w:rsidR="0060093E" w:rsidRPr="00AD1352">
              <w:rPr>
                <w:rStyle w:val="Hiperpovezava"/>
                <w:rFonts w:cstheme="minorHAnsi"/>
                <w:noProof/>
              </w:rPr>
              <w:t>3.</w:t>
            </w:r>
            <w:r w:rsidR="0060093E">
              <w:rPr>
                <w:rFonts w:eastAsiaTheme="minorEastAsia"/>
                <w:noProof/>
                <w:lang w:eastAsia="sl-SI"/>
              </w:rPr>
              <w:tab/>
            </w:r>
            <w:r w:rsidR="0060093E" w:rsidRPr="00AD1352">
              <w:rPr>
                <w:rStyle w:val="Hiperpovezava"/>
                <w:rFonts w:cstheme="minorHAnsi"/>
                <w:noProof/>
              </w:rPr>
              <w:t>PROJEKTNE OSNOVE</w:t>
            </w:r>
            <w:r w:rsidR="0060093E">
              <w:rPr>
                <w:noProof/>
                <w:webHidden/>
              </w:rPr>
              <w:tab/>
            </w:r>
            <w:r w:rsidR="0060093E">
              <w:rPr>
                <w:noProof/>
                <w:webHidden/>
              </w:rPr>
              <w:fldChar w:fldCharType="begin"/>
            </w:r>
            <w:r w:rsidR="0060093E">
              <w:rPr>
                <w:noProof/>
                <w:webHidden/>
              </w:rPr>
              <w:instrText xml:space="preserve"> PAGEREF _Toc100401681 \h </w:instrText>
            </w:r>
            <w:r w:rsidR="0060093E">
              <w:rPr>
                <w:noProof/>
                <w:webHidden/>
              </w:rPr>
            </w:r>
            <w:r w:rsidR="0060093E">
              <w:rPr>
                <w:noProof/>
                <w:webHidden/>
              </w:rPr>
              <w:fldChar w:fldCharType="separate"/>
            </w:r>
            <w:r w:rsidR="0060093E">
              <w:rPr>
                <w:noProof/>
                <w:webHidden/>
              </w:rPr>
              <w:t>6</w:t>
            </w:r>
            <w:r w:rsidR="0060093E">
              <w:rPr>
                <w:noProof/>
                <w:webHidden/>
              </w:rPr>
              <w:fldChar w:fldCharType="end"/>
            </w:r>
          </w:hyperlink>
        </w:p>
        <w:p w14:paraId="0B67AE55" w14:textId="5762C231" w:rsidR="0060093E" w:rsidRDefault="00000000">
          <w:pPr>
            <w:pStyle w:val="Kazalovsebine3"/>
            <w:tabs>
              <w:tab w:val="left" w:pos="1100"/>
              <w:tab w:val="right" w:leader="dot" w:pos="9062"/>
            </w:tabs>
            <w:rPr>
              <w:rFonts w:eastAsiaTheme="minorEastAsia"/>
              <w:noProof/>
              <w:lang w:eastAsia="sl-SI"/>
            </w:rPr>
          </w:pPr>
          <w:hyperlink w:anchor="_Toc100401682" w:history="1">
            <w:r w:rsidR="0060093E" w:rsidRPr="00AD1352">
              <w:rPr>
                <w:rStyle w:val="Hiperpovezava"/>
                <w:noProof/>
              </w:rPr>
              <w:t>3.1.</w:t>
            </w:r>
            <w:r w:rsidR="0060093E">
              <w:rPr>
                <w:rFonts w:eastAsiaTheme="minorEastAsia"/>
                <w:noProof/>
                <w:lang w:eastAsia="sl-SI"/>
              </w:rPr>
              <w:tab/>
            </w:r>
            <w:r w:rsidR="0060093E" w:rsidRPr="00AD1352">
              <w:rPr>
                <w:rStyle w:val="Hiperpovezava"/>
                <w:bCs/>
                <w:noProof/>
              </w:rPr>
              <w:t>Obstoječa dokumentacija</w:t>
            </w:r>
            <w:r w:rsidR="0060093E">
              <w:rPr>
                <w:noProof/>
                <w:webHidden/>
              </w:rPr>
              <w:tab/>
            </w:r>
            <w:r w:rsidR="0060093E">
              <w:rPr>
                <w:noProof/>
                <w:webHidden/>
              </w:rPr>
              <w:fldChar w:fldCharType="begin"/>
            </w:r>
            <w:r w:rsidR="0060093E">
              <w:rPr>
                <w:noProof/>
                <w:webHidden/>
              </w:rPr>
              <w:instrText xml:space="preserve"> PAGEREF _Toc100401682 \h </w:instrText>
            </w:r>
            <w:r w:rsidR="0060093E">
              <w:rPr>
                <w:noProof/>
                <w:webHidden/>
              </w:rPr>
            </w:r>
            <w:r w:rsidR="0060093E">
              <w:rPr>
                <w:noProof/>
                <w:webHidden/>
              </w:rPr>
              <w:fldChar w:fldCharType="separate"/>
            </w:r>
            <w:r w:rsidR="0060093E">
              <w:rPr>
                <w:noProof/>
                <w:webHidden/>
              </w:rPr>
              <w:t>6</w:t>
            </w:r>
            <w:r w:rsidR="0060093E">
              <w:rPr>
                <w:noProof/>
                <w:webHidden/>
              </w:rPr>
              <w:fldChar w:fldCharType="end"/>
            </w:r>
          </w:hyperlink>
        </w:p>
        <w:p w14:paraId="2397B1D2" w14:textId="70227373" w:rsidR="0060093E" w:rsidRDefault="00000000">
          <w:pPr>
            <w:pStyle w:val="Kazalovsebine3"/>
            <w:tabs>
              <w:tab w:val="left" w:pos="1100"/>
              <w:tab w:val="right" w:leader="dot" w:pos="9062"/>
            </w:tabs>
            <w:rPr>
              <w:rFonts w:eastAsiaTheme="minorEastAsia"/>
              <w:noProof/>
              <w:lang w:eastAsia="sl-SI"/>
            </w:rPr>
          </w:pPr>
          <w:hyperlink w:anchor="_Toc100401683" w:history="1">
            <w:r w:rsidR="0060093E" w:rsidRPr="00AD1352">
              <w:rPr>
                <w:rStyle w:val="Hiperpovezava"/>
                <w:noProof/>
              </w:rPr>
              <w:t>3.2.</w:t>
            </w:r>
            <w:r w:rsidR="0060093E">
              <w:rPr>
                <w:rFonts w:eastAsiaTheme="minorEastAsia"/>
                <w:noProof/>
                <w:lang w:eastAsia="sl-SI"/>
              </w:rPr>
              <w:tab/>
            </w:r>
            <w:r w:rsidR="0060093E" w:rsidRPr="00AD1352">
              <w:rPr>
                <w:rStyle w:val="Hiperpovezava"/>
                <w:bCs/>
                <w:noProof/>
              </w:rPr>
              <w:t>Veljavni prostorski akt</w:t>
            </w:r>
            <w:r w:rsidR="0060093E">
              <w:rPr>
                <w:noProof/>
                <w:webHidden/>
              </w:rPr>
              <w:tab/>
            </w:r>
            <w:r w:rsidR="0060093E">
              <w:rPr>
                <w:noProof/>
                <w:webHidden/>
              </w:rPr>
              <w:fldChar w:fldCharType="begin"/>
            </w:r>
            <w:r w:rsidR="0060093E">
              <w:rPr>
                <w:noProof/>
                <w:webHidden/>
              </w:rPr>
              <w:instrText xml:space="preserve"> PAGEREF _Toc100401683 \h </w:instrText>
            </w:r>
            <w:r w:rsidR="0060093E">
              <w:rPr>
                <w:noProof/>
                <w:webHidden/>
              </w:rPr>
            </w:r>
            <w:r w:rsidR="0060093E">
              <w:rPr>
                <w:noProof/>
                <w:webHidden/>
              </w:rPr>
              <w:fldChar w:fldCharType="separate"/>
            </w:r>
            <w:r w:rsidR="0060093E">
              <w:rPr>
                <w:noProof/>
                <w:webHidden/>
              </w:rPr>
              <w:t>6</w:t>
            </w:r>
            <w:r w:rsidR="0060093E">
              <w:rPr>
                <w:noProof/>
                <w:webHidden/>
              </w:rPr>
              <w:fldChar w:fldCharType="end"/>
            </w:r>
          </w:hyperlink>
        </w:p>
        <w:p w14:paraId="0D8D8EF2" w14:textId="28BC7BB4" w:rsidR="0060093E" w:rsidRDefault="00000000">
          <w:pPr>
            <w:pStyle w:val="Kazalovsebine3"/>
            <w:tabs>
              <w:tab w:val="left" w:pos="1100"/>
              <w:tab w:val="right" w:leader="dot" w:pos="9062"/>
            </w:tabs>
            <w:rPr>
              <w:rFonts w:eastAsiaTheme="minorEastAsia"/>
              <w:noProof/>
              <w:lang w:eastAsia="sl-SI"/>
            </w:rPr>
          </w:pPr>
          <w:hyperlink w:anchor="_Toc100401684" w:history="1">
            <w:r w:rsidR="0060093E" w:rsidRPr="00AD1352">
              <w:rPr>
                <w:rStyle w:val="Hiperpovezava"/>
                <w:noProof/>
              </w:rPr>
              <w:t>3.3.</w:t>
            </w:r>
            <w:r w:rsidR="0060093E">
              <w:rPr>
                <w:rFonts w:eastAsiaTheme="minorEastAsia"/>
                <w:noProof/>
                <w:lang w:eastAsia="sl-SI"/>
              </w:rPr>
              <w:tab/>
            </w:r>
            <w:r w:rsidR="0060093E" w:rsidRPr="00AD1352">
              <w:rPr>
                <w:rStyle w:val="Hiperpovezava"/>
                <w:bCs/>
                <w:noProof/>
              </w:rPr>
              <w:t>Lokacija</w:t>
            </w:r>
            <w:r w:rsidR="0060093E">
              <w:rPr>
                <w:noProof/>
                <w:webHidden/>
              </w:rPr>
              <w:tab/>
            </w:r>
            <w:r w:rsidR="0060093E">
              <w:rPr>
                <w:noProof/>
                <w:webHidden/>
              </w:rPr>
              <w:fldChar w:fldCharType="begin"/>
            </w:r>
            <w:r w:rsidR="0060093E">
              <w:rPr>
                <w:noProof/>
                <w:webHidden/>
              </w:rPr>
              <w:instrText xml:space="preserve"> PAGEREF _Toc100401684 \h </w:instrText>
            </w:r>
            <w:r w:rsidR="0060093E">
              <w:rPr>
                <w:noProof/>
                <w:webHidden/>
              </w:rPr>
            </w:r>
            <w:r w:rsidR="0060093E">
              <w:rPr>
                <w:noProof/>
                <w:webHidden/>
              </w:rPr>
              <w:fldChar w:fldCharType="separate"/>
            </w:r>
            <w:r w:rsidR="0060093E">
              <w:rPr>
                <w:noProof/>
                <w:webHidden/>
              </w:rPr>
              <w:t>6</w:t>
            </w:r>
            <w:r w:rsidR="0060093E">
              <w:rPr>
                <w:noProof/>
                <w:webHidden/>
              </w:rPr>
              <w:fldChar w:fldCharType="end"/>
            </w:r>
          </w:hyperlink>
        </w:p>
        <w:p w14:paraId="0AB1A299" w14:textId="1040C217" w:rsidR="0060093E" w:rsidRDefault="00000000">
          <w:pPr>
            <w:pStyle w:val="Kazalovsebine3"/>
            <w:tabs>
              <w:tab w:val="left" w:pos="1100"/>
              <w:tab w:val="right" w:leader="dot" w:pos="9062"/>
            </w:tabs>
            <w:rPr>
              <w:rFonts w:eastAsiaTheme="minorEastAsia"/>
              <w:noProof/>
              <w:lang w:eastAsia="sl-SI"/>
            </w:rPr>
          </w:pPr>
          <w:hyperlink w:anchor="_Toc100401685" w:history="1">
            <w:r w:rsidR="0060093E" w:rsidRPr="00AD1352">
              <w:rPr>
                <w:rStyle w:val="Hiperpovezava"/>
                <w:noProof/>
              </w:rPr>
              <w:t>3.4.</w:t>
            </w:r>
            <w:r w:rsidR="0060093E">
              <w:rPr>
                <w:rFonts w:eastAsiaTheme="minorEastAsia"/>
                <w:noProof/>
                <w:lang w:eastAsia="sl-SI"/>
              </w:rPr>
              <w:tab/>
            </w:r>
            <w:r w:rsidR="0060093E" w:rsidRPr="00AD1352">
              <w:rPr>
                <w:rStyle w:val="Hiperpovezava"/>
                <w:bCs/>
                <w:noProof/>
              </w:rPr>
              <w:t>Območje obdelave</w:t>
            </w:r>
            <w:r w:rsidR="0060093E">
              <w:rPr>
                <w:noProof/>
                <w:webHidden/>
              </w:rPr>
              <w:tab/>
            </w:r>
            <w:r w:rsidR="0060093E">
              <w:rPr>
                <w:noProof/>
                <w:webHidden/>
              </w:rPr>
              <w:fldChar w:fldCharType="begin"/>
            </w:r>
            <w:r w:rsidR="0060093E">
              <w:rPr>
                <w:noProof/>
                <w:webHidden/>
              </w:rPr>
              <w:instrText xml:space="preserve"> PAGEREF _Toc100401685 \h </w:instrText>
            </w:r>
            <w:r w:rsidR="0060093E">
              <w:rPr>
                <w:noProof/>
                <w:webHidden/>
              </w:rPr>
            </w:r>
            <w:r w:rsidR="0060093E">
              <w:rPr>
                <w:noProof/>
                <w:webHidden/>
              </w:rPr>
              <w:fldChar w:fldCharType="separate"/>
            </w:r>
            <w:r w:rsidR="0060093E">
              <w:rPr>
                <w:noProof/>
                <w:webHidden/>
              </w:rPr>
              <w:t>9</w:t>
            </w:r>
            <w:r w:rsidR="0060093E">
              <w:rPr>
                <w:noProof/>
                <w:webHidden/>
              </w:rPr>
              <w:fldChar w:fldCharType="end"/>
            </w:r>
          </w:hyperlink>
        </w:p>
        <w:p w14:paraId="5BB78266" w14:textId="7C2E3190" w:rsidR="0060093E" w:rsidRDefault="00000000">
          <w:pPr>
            <w:pStyle w:val="Kazalovsebine3"/>
            <w:tabs>
              <w:tab w:val="left" w:pos="1100"/>
              <w:tab w:val="right" w:leader="dot" w:pos="9062"/>
            </w:tabs>
            <w:rPr>
              <w:rFonts w:eastAsiaTheme="minorEastAsia"/>
              <w:noProof/>
              <w:lang w:eastAsia="sl-SI"/>
            </w:rPr>
          </w:pPr>
          <w:hyperlink w:anchor="_Toc100401686" w:history="1">
            <w:r w:rsidR="0060093E" w:rsidRPr="00AD1352">
              <w:rPr>
                <w:rStyle w:val="Hiperpovezava"/>
                <w:noProof/>
              </w:rPr>
              <w:t>3.5.</w:t>
            </w:r>
            <w:r w:rsidR="0060093E">
              <w:rPr>
                <w:rFonts w:eastAsiaTheme="minorEastAsia"/>
                <w:noProof/>
                <w:lang w:eastAsia="sl-SI"/>
              </w:rPr>
              <w:tab/>
            </w:r>
            <w:r w:rsidR="0060093E" w:rsidRPr="00AD1352">
              <w:rPr>
                <w:rStyle w:val="Hiperpovezava"/>
                <w:bCs/>
                <w:noProof/>
              </w:rPr>
              <w:t>Strokovna izhodišča</w:t>
            </w:r>
            <w:r w:rsidR="0060093E">
              <w:rPr>
                <w:noProof/>
                <w:webHidden/>
              </w:rPr>
              <w:tab/>
            </w:r>
            <w:r w:rsidR="0060093E">
              <w:rPr>
                <w:noProof/>
                <w:webHidden/>
              </w:rPr>
              <w:fldChar w:fldCharType="begin"/>
            </w:r>
            <w:r w:rsidR="0060093E">
              <w:rPr>
                <w:noProof/>
                <w:webHidden/>
              </w:rPr>
              <w:instrText xml:space="preserve"> PAGEREF _Toc100401686 \h </w:instrText>
            </w:r>
            <w:r w:rsidR="0060093E">
              <w:rPr>
                <w:noProof/>
                <w:webHidden/>
              </w:rPr>
            </w:r>
            <w:r w:rsidR="0060093E">
              <w:rPr>
                <w:noProof/>
                <w:webHidden/>
              </w:rPr>
              <w:fldChar w:fldCharType="separate"/>
            </w:r>
            <w:r w:rsidR="0060093E">
              <w:rPr>
                <w:noProof/>
                <w:webHidden/>
              </w:rPr>
              <w:t>10</w:t>
            </w:r>
            <w:r w:rsidR="0060093E">
              <w:rPr>
                <w:noProof/>
                <w:webHidden/>
              </w:rPr>
              <w:fldChar w:fldCharType="end"/>
            </w:r>
          </w:hyperlink>
        </w:p>
        <w:p w14:paraId="2A127373" w14:textId="2C92958D" w:rsidR="0060093E" w:rsidRDefault="00000000">
          <w:pPr>
            <w:pStyle w:val="Kazalovsebine3"/>
            <w:tabs>
              <w:tab w:val="left" w:pos="1320"/>
              <w:tab w:val="right" w:leader="dot" w:pos="9062"/>
            </w:tabs>
            <w:rPr>
              <w:rFonts w:eastAsiaTheme="minorEastAsia"/>
              <w:noProof/>
              <w:lang w:eastAsia="sl-SI"/>
            </w:rPr>
          </w:pPr>
          <w:hyperlink w:anchor="_Toc100401687" w:history="1">
            <w:r w:rsidR="0060093E" w:rsidRPr="00AD1352">
              <w:rPr>
                <w:rStyle w:val="Hiperpovezava"/>
                <w:bCs/>
                <w:noProof/>
              </w:rPr>
              <w:t>3.5.1.</w:t>
            </w:r>
            <w:r w:rsidR="0060093E">
              <w:rPr>
                <w:rFonts w:eastAsiaTheme="minorEastAsia"/>
                <w:noProof/>
                <w:lang w:eastAsia="sl-SI"/>
              </w:rPr>
              <w:tab/>
            </w:r>
            <w:r w:rsidR="0060093E" w:rsidRPr="00AD1352">
              <w:rPr>
                <w:rStyle w:val="Hiperpovezava"/>
                <w:bCs/>
                <w:noProof/>
              </w:rPr>
              <w:t>SKLOP 1 - Ukrepi za zmanjšanje poplavne ogroženosti na rekah Meža in Drava</w:t>
            </w:r>
            <w:r w:rsidR="0060093E">
              <w:rPr>
                <w:noProof/>
                <w:webHidden/>
              </w:rPr>
              <w:tab/>
            </w:r>
            <w:r w:rsidR="0060093E">
              <w:rPr>
                <w:noProof/>
                <w:webHidden/>
              </w:rPr>
              <w:fldChar w:fldCharType="begin"/>
            </w:r>
            <w:r w:rsidR="0060093E">
              <w:rPr>
                <w:noProof/>
                <w:webHidden/>
              </w:rPr>
              <w:instrText xml:space="preserve"> PAGEREF _Toc100401687 \h </w:instrText>
            </w:r>
            <w:r w:rsidR="0060093E">
              <w:rPr>
                <w:noProof/>
                <w:webHidden/>
              </w:rPr>
            </w:r>
            <w:r w:rsidR="0060093E">
              <w:rPr>
                <w:noProof/>
                <w:webHidden/>
              </w:rPr>
              <w:fldChar w:fldCharType="separate"/>
            </w:r>
            <w:r w:rsidR="0060093E">
              <w:rPr>
                <w:noProof/>
                <w:webHidden/>
              </w:rPr>
              <w:t>10</w:t>
            </w:r>
            <w:r w:rsidR="0060093E">
              <w:rPr>
                <w:noProof/>
                <w:webHidden/>
              </w:rPr>
              <w:fldChar w:fldCharType="end"/>
            </w:r>
          </w:hyperlink>
        </w:p>
        <w:p w14:paraId="20E3C7F0" w14:textId="17435D7E" w:rsidR="0060093E" w:rsidRDefault="00000000">
          <w:pPr>
            <w:pStyle w:val="Kazalovsebine3"/>
            <w:tabs>
              <w:tab w:val="left" w:pos="1320"/>
              <w:tab w:val="right" w:leader="dot" w:pos="9062"/>
            </w:tabs>
            <w:rPr>
              <w:rFonts w:eastAsiaTheme="minorEastAsia"/>
              <w:noProof/>
              <w:lang w:eastAsia="sl-SI"/>
            </w:rPr>
          </w:pPr>
          <w:hyperlink w:anchor="_Toc100401688" w:history="1">
            <w:r w:rsidR="0060093E" w:rsidRPr="00AD1352">
              <w:rPr>
                <w:rStyle w:val="Hiperpovezava"/>
                <w:bCs/>
                <w:noProof/>
              </w:rPr>
              <w:t>3.5.2.</w:t>
            </w:r>
            <w:r w:rsidR="0060093E">
              <w:rPr>
                <w:rFonts w:eastAsiaTheme="minorEastAsia"/>
                <w:noProof/>
                <w:lang w:eastAsia="sl-SI"/>
              </w:rPr>
              <w:tab/>
            </w:r>
            <w:r w:rsidR="0060093E" w:rsidRPr="00AD1352">
              <w:rPr>
                <w:rStyle w:val="Hiperpovezava"/>
                <w:bCs/>
                <w:noProof/>
              </w:rPr>
              <w:t>SKLOP 2 - Ukrepi za zmanjšanje poplavne in erozijske ogroženosti na hudourniških pritokih reke Drave</w:t>
            </w:r>
            <w:r w:rsidR="0060093E">
              <w:rPr>
                <w:noProof/>
                <w:webHidden/>
              </w:rPr>
              <w:tab/>
            </w:r>
            <w:r w:rsidR="0060093E">
              <w:rPr>
                <w:noProof/>
                <w:webHidden/>
              </w:rPr>
              <w:fldChar w:fldCharType="begin"/>
            </w:r>
            <w:r w:rsidR="0060093E">
              <w:rPr>
                <w:noProof/>
                <w:webHidden/>
              </w:rPr>
              <w:instrText xml:space="preserve"> PAGEREF _Toc100401688 \h </w:instrText>
            </w:r>
            <w:r w:rsidR="0060093E">
              <w:rPr>
                <w:noProof/>
                <w:webHidden/>
              </w:rPr>
            </w:r>
            <w:r w:rsidR="0060093E">
              <w:rPr>
                <w:noProof/>
                <w:webHidden/>
              </w:rPr>
              <w:fldChar w:fldCharType="separate"/>
            </w:r>
            <w:r w:rsidR="0060093E">
              <w:rPr>
                <w:noProof/>
                <w:webHidden/>
              </w:rPr>
              <w:t>15</w:t>
            </w:r>
            <w:r w:rsidR="0060093E">
              <w:rPr>
                <w:noProof/>
                <w:webHidden/>
              </w:rPr>
              <w:fldChar w:fldCharType="end"/>
            </w:r>
          </w:hyperlink>
        </w:p>
        <w:p w14:paraId="5D7A0EC3" w14:textId="4CBF7F92" w:rsidR="0060093E" w:rsidRDefault="00000000">
          <w:pPr>
            <w:pStyle w:val="Kazalovsebine2"/>
            <w:tabs>
              <w:tab w:val="left" w:pos="660"/>
              <w:tab w:val="right" w:leader="dot" w:pos="9062"/>
            </w:tabs>
            <w:rPr>
              <w:rFonts w:eastAsiaTheme="minorEastAsia"/>
              <w:noProof/>
              <w:lang w:eastAsia="sl-SI"/>
            </w:rPr>
          </w:pPr>
          <w:hyperlink w:anchor="_Toc100401689" w:history="1">
            <w:r w:rsidR="0060093E" w:rsidRPr="00AD1352">
              <w:rPr>
                <w:rStyle w:val="Hiperpovezava"/>
                <w:rFonts w:cstheme="minorHAnsi"/>
                <w:noProof/>
              </w:rPr>
              <w:t>4.</w:t>
            </w:r>
            <w:r w:rsidR="0060093E">
              <w:rPr>
                <w:rFonts w:eastAsiaTheme="minorEastAsia"/>
                <w:noProof/>
                <w:lang w:eastAsia="sl-SI"/>
              </w:rPr>
              <w:tab/>
            </w:r>
            <w:r w:rsidR="0060093E" w:rsidRPr="00AD1352">
              <w:rPr>
                <w:rStyle w:val="Hiperpovezava"/>
                <w:rFonts w:cstheme="minorHAnsi"/>
                <w:noProof/>
              </w:rPr>
              <w:t>POGOJI ZA PROJEKTIRANJE</w:t>
            </w:r>
            <w:r w:rsidR="0060093E">
              <w:rPr>
                <w:noProof/>
                <w:webHidden/>
              </w:rPr>
              <w:tab/>
            </w:r>
            <w:r w:rsidR="0060093E">
              <w:rPr>
                <w:noProof/>
                <w:webHidden/>
              </w:rPr>
              <w:fldChar w:fldCharType="begin"/>
            </w:r>
            <w:r w:rsidR="0060093E">
              <w:rPr>
                <w:noProof/>
                <w:webHidden/>
              </w:rPr>
              <w:instrText xml:space="preserve"> PAGEREF _Toc100401689 \h </w:instrText>
            </w:r>
            <w:r w:rsidR="0060093E">
              <w:rPr>
                <w:noProof/>
                <w:webHidden/>
              </w:rPr>
            </w:r>
            <w:r w:rsidR="0060093E">
              <w:rPr>
                <w:noProof/>
                <w:webHidden/>
              </w:rPr>
              <w:fldChar w:fldCharType="separate"/>
            </w:r>
            <w:r w:rsidR="0060093E">
              <w:rPr>
                <w:noProof/>
                <w:webHidden/>
              </w:rPr>
              <w:t>19</w:t>
            </w:r>
            <w:r w:rsidR="0060093E">
              <w:rPr>
                <w:noProof/>
                <w:webHidden/>
              </w:rPr>
              <w:fldChar w:fldCharType="end"/>
            </w:r>
          </w:hyperlink>
        </w:p>
        <w:p w14:paraId="2E95411B" w14:textId="6C74830F" w:rsidR="0060093E" w:rsidRDefault="00000000">
          <w:pPr>
            <w:pStyle w:val="Kazalovsebine3"/>
            <w:tabs>
              <w:tab w:val="left" w:pos="1100"/>
              <w:tab w:val="right" w:leader="dot" w:pos="9062"/>
            </w:tabs>
            <w:rPr>
              <w:rFonts w:eastAsiaTheme="minorEastAsia"/>
              <w:noProof/>
              <w:lang w:eastAsia="sl-SI"/>
            </w:rPr>
          </w:pPr>
          <w:hyperlink w:anchor="_Toc100401690" w:history="1">
            <w:r w:rsidR="0060093E" w:rsidRPr="00AD1352">
              <w:rPr>
                <w:rStyle w:val="Hiperpovezava"/>
                <w:noProof/>
              </w:rPr>
              <w:t>4.1.</w:t>
            </w:r>
            <w:r w:rsidR="0060093E">
              <w:rPr>
                <w:rFonts w:eastAsiaTheme="minorEastAsia"/>
                <w:noProof/>
                <w:lang w:eastAsia="sl-SI"/>
              </w:rPr>
              <w:tab/>
            </w:r>
            <w:r w:rsidR="0060093E" w:rsidRPr="00AD1352">
              <w:rPr>
                <w:rStyle w:val="Hiperpovezava"/>
                <w:noProof/>
              </w:rPr>
              <w:t>Zakonska izhodišča</w:t>
            </w:r>
            <w:r w:rsidR="0060093E">
              <w:rPr>
                <w:noProof/>
                <w:webHidden/>
              </w:rPr>
              <w:tab/>
            </w:r>
            <w:r w:rsidR="0060093E">
              <w:rPr>
                <w:noProof/>
                <w:webHidden/>
              </w:rPr>
              <w:fldChar w:fldCharType="begin"/>
            </w:r>
            <w:r w:rsidR="0060093E">
              <w:rPr>
                <w:noProof/>
                <w:webHidden/>
              </w:rPr>
              <w:instrText xml:space="preserve"> PAGEREF _Toc100401690 \h </w:instrText>
            </w:r>
            <w:r w:rsidR="0060093E">
              <w:rPr>
                <w:noProof/>
                <w:webHidden/>
              </w:rPr>
            </w:r>
            <w:r w:rsidR="0060093E">
              <w:rPr>
                <w:noProof/>
                <w:webHidden/>
              </w:rPr>
              <w:fldChar w:fldCharType="separate"/>
            </w:r>
            <w:r w:rsidR="0060093E">
              <w:rPr>
                <w:noProof/>
                <w:webHidden/>
              </w:rPr>
              <w:t>19</w:t>
            </w:r>
            <w:r w:rsidR="0060093E">
              <w:rPr>
                <w:noProof/>
                <w:webHidden/>
              </w:rPr>
              <w:fldChar w:fldCharType="end"/>
            </w:r>
          </w:hyperlink>
        </w:p>
        <w:p w14:paraId="2EEF82B9" w14:textId="687072B5" w:rsidR="0060093E" w:rsidRDefault="00000000">
          <w:pPr>
            <w:pStyle w:val="Kazalovsebine3"/>
            <w:tabs>
              <w:tab w:val="left" w:pos="1100"/>
              <w:tab w:val="right" w:leader="dot" w:pos="9062"/>
            </w:tabs>
            <w:rPr>
              <w:rFonts w:eastAsiaTheme="minorEastAsia"/>
              <w:noProof/>
              <w:lang w:eastAsia="sl-SI"/>
            </w:rPr>
          </w:pPr>
          <w:hyperlink w:anchor="_Toc100401691" w:history="1">
            <w:r w:rsidR="0060093E" w:rsidRPr="00AD1352">
              <w:rPr>
                <w:rStyle w:val="Hiperpovezava"/>
                <w:noProof/>
              </w:rPr>
              <w:t>4.2.</w:t>
            </w:r>
            <w:r w:rsidR="0060093E">
              <w:rPr>
                <w:rFonts w:eastAsiaTheme="minorEastAsia"/>
                <w:noProof/>
                <w:lang w:eastAsia="sl-SI"/>
              </w:rPr>
              <w:tab/>
            </w:r>
            <w:r w:rsidR="0060093E" w:rsidRPr="00AD1352">
              <w:rPr>
                <w:rStyle w:val="Hiperpovezava"/>
                <w:bCs/>
                <w:noProof/>
              </w:rPr>
              <w:t>Splošni pogoji</w:t>
            </w:r>
            <w:r w:rsidR="0060093E">
              <w:rPr>
                <w:noProof/>
                <w:webHidden/>
              </w:rPr>
              <w:tab/>
            </w:r>
            <w:r w:rsidR="0060093E">
              <w:rPr>
                <w:noProof/>
                <w:webHidden/>
              </w:rPr>
              <w:fldChar w:fldCharType="begin"/>
            </w:r>
            <w:r w:rsidR="0060093E">
              <w:rPr>
                <w:noProof/>
                <w:webHidden/>
              </w:rPr>
              <w:instrText xml:space="preserve"> PAGEREF _Toc100401691 \h </w:instrText>
            </w:r>
            <w:r w:rsidR="0060093E">
              <w:rPr>
                <w:noProof/>
                <w:webHidden/>
              </w:rPr>
            </w:r>
            <w:r w:rsidR="0060093E">
              <w:rPr>
                <w:noProof/>
                <w:webHidden/>
              </w:rPr>
              <w:fldChar w:fldCharType="separate"/>
            </w:r>
            <w:r w:rsidR="0060093E">
              <w:rPr>
                <w:noProof/>
                <w:webHidden/>
              </w:rPr>
              <w:t>19</w:t>
            </w:r>
            <w:r w:rsidR="0060093E">
              <w:rPr>
                <w:noProof/>
                <w:webHidden/>
              </w:rPr>
              <w:fldChar w:fldCharType="end"/>
            </w:r>
          </w:hyperlink>
        </w:p>
        <w:p w14:paraId="3576CBD9" w14:textId="72A1C812" w:rsidR="0060093E" w:rsidRDefault="00000000">
          <w:pPr>
            <w:pStyle w:val="Kazalovsebine3"/>
            <w:tabs>
              <w:tab w:val="left" w:pos="1100"/>
              <w:tab w:val="right" w:leader="dot" w:pos="9062"/>
            </w:tabs>
            <w:rPr>
              <w:rFonts w:eastAsiaTheme="minorEastAsia"/>
              <w:noProof/>
              <w:lang w:eastAsia="sl-SI"/>
            </w:rPr>
          </w:pPr>
          <w:hyperlink w:anchor="_Toc100401692" w:history="1">
            <w:r w:rsidR="0060093E" w:rsidRPr="00AD1352">
              <w:rPr>
                <w:rStyle w:val="Hiperpovezava"/>
                <w:noProof/>
              </w:rPr>
              <w:t>4.3.</w:t>
            </w:r>
            <w:r w:rsidR="0060093E">
              <w:rPr>
                <w:rFonts w:eastAsiaTheme="minorEastAsia"/>
                <w:noProof/>
                <w:lang w:eastAsia="sl-SI"/>
              </w:rPr>
              <w:tab/>
            </w:r>
            <w:r w:rsidR="0060093E" w:rsidRPr="00AD1352">
              <w:rPr>
                <w:rStyle w:val="Hiperpovezava"/>
                <w:bCs/>
                <w:noProof/>
              </w:rPr>
              <w:t>Detajlni pogoji</w:t>
            </w:r>
            <w:r w:rsidR="0060093E">
              <w:rPr>
                <w:noProof/>
                <w:webHidden/>
              </w:rPr>
              <w:tab/>
            </w:r>
            <w:r w:rsidR="0060093E">
              <w:rPr>
                <w:noProof/>
                <w:webHidden/>
              </w:rPr>
              <w:fldChar w:fldCharType="begin"/>
            </w:r>
            <w:r w:rsidR="0060093E">
              <w:rPr>
                <w:noProof/>
                <w:webHidden/>
              </w:rPr>
              <w:instrText xml:space="preserve"> PAGEREF _Toc100401692 \h </w:instrText>
            </w:r>
            <w:r w:rsidR="0060093E">
              <w:rPr>
                <w:noProof/>
                <w:webHidden/>
              </w:rPr>
            </w:r>
            <w:r w:rsidR="0060093E">
              <w:rPr>
                <w:noProof/>
                <w:webHidden/>
              </w:rPr>
              <w:fldChar w:fldCharType="separate"/>
            </w:r>
            <w:r w:rsidR="0060093E">
              <w:rPr>
                <w:noProof/>
                <w:webHidden/>
              </w:rPr>
              <w:t>20</w:t>
            </w:r>
            <w:r w:rsidR="0060093E">
              <w:rPr>
                <w:noProof/>
                <w:webHidden/>
              </w:rPr>
              <w:fldChar w:fldCharType="end"/>
            </w:r>
          </w:hyperlink>
        </w:p>
        <w:p w14:paraId="2977191A" w14:textId="2925BB58" w:rsidR="0060093E" w:rsidRDefault="00000000">
          <w:pPr>
            <w:pStyle w:val="Kazalovsebine1"/>
            <w:tabs>
              <w:tab w:val="left" w:pos="880"/>
              <w:tab w:val="right" w:leader="dot" w:pos="9062"/>
            </w:tabs>
            <w:rPr>
              <w:rFonts w:eastAsiaTheme="minorEastAsia"/>
              <w:noProof/>
              <w:lang w:eastAsia="sl-SI"/>
            </w:rPr>
          </w:pPr>
          <w:hyperlink w:anchor="_Toc100401693" w:history="1">
            <w:r w:rsidR="0060093E" w:rsidRPr="00AD1352">
              <w:rPr>
                <w:rStyle w:val="Hiperpovezava"/>
                <w:noProof/>
              </w:rPr>
              <w:t>4.3.1.</w:t>
            </w:r>
            <w:r w:rsidR="0060093E">
              <w:rPr>
                <w:rFonts w:eastAsiaTheme="minorEastAsia"/>
                <w:noProof/>
                <w:lang w:eastAsia="sl-SI"/>
              </w:rPr>
              <w:tab/>
            </w:r>
            <w:r w:rsidR="0060093E" w:rsidRPr="00AD1352">
              <w:rPr>
                <w:rStyle w:val="Hiperpovezava"/>
                <w:noProof/>
              </w:rPr>
              <w:t>Območje pomembnega vpliva poplav (OPVP):</w:t>
            </w:r>
            <w:r w:rsidR="0060093E">
              <w:rPr>
                <w:noProof/>
                <w:webHidden/>
              </w:rPr>
              <w:tab/>
            </w:r>
            <w:r w:rsidR="0060093E">
              <w:rPr>
                <w:noProof/>
                <w:webHidden/>
              </w:rPr>
              <w:fldChar w:fldCharType="begin"/>
            </w:r>
            <w:r w:rsidR="0060093E">
              <w:rPr>
                <w:noProof/>
                <w:webHidden/>
              </w:rPr>
              <w:instrText xml:space="preserve"> PAGEREF _Toc100401693 \h </w:instrText>
            </w:r>
            <w:r w:rsidR="0060093E">
              <w:rPr>
                <w:noProof/>
                <w:webHidden/>
              </w:rPr>
            </w:r>
            <w:r w:rsidR="0060093E">
              <w:rPr>
                <w:noProof/>
                <w:webHidden/>
              </w:rPr>
              <w:fldChar w:fldCharType="separate"/>
            </w:r>
            <w:r w:rsidR="0060093E">
              <w:rPr>
                <w:noProof/>
                <w:webHidden/>
              </w:rPr>
              <w:t>20</w:t>
            </w:r>
            <w:r w:rsidR="0060093E">
              <w:rPr>
                <w:noProof/>
                <w:webHidden/>
              </w:rPr>
              <w:fldChar w:fldCharType="end"/>
            </w:r>
          </w:hyperlink>
        </w:p>
        <w:p w14:paraId="590AC90B" w14:textId="7C32F48F" w:rsidR="0060093E" w:rsidRDefault="00000000">
          <w:pPr>
            <w:pStyle w:val="Kazalovsebine1"/>
            <w:tabs>
              <w:tab w:val="left" w:pos="880"/>
              <w:tab w:val="right" w:leader="dot" w:pos="9062"/>
            </w:tabs>
            <w:rPr>
              <w:rFonts w:eastAsiaTheme="minorEastAsia"/>
              <w:noProof/>
              <w:lang w:eastAsia="sl-SI"/>
            </w:rPr>
          </w:pPr>
          <w:hyperlink w:anchor="_Toc100401694" w:history="1">
            <w:r w:rsidR="0060093E" w:rsidRPr="00AD1352">
              <w:rPr>
                <w:rStyle w:val="Hiperpovezava"/>
                <w:noProof/>
              </w:rPr>
              <w:t>4.3.2.</w:t>
            </w:r>
            <w:r w:rsidR="0060093E">
              <w:rPr>
                <w:rFonts w:eastAsiaTheme="minorEastAsia"/>
                <w:noProof/>
                <w:lang w:eastAsia="sl-SI"/>
              </w:rPr>
              <w:tab/>
            </w:r>
            <w:r w:rsidR="0060093E" w:rsidRPr="00AD1352">
              <w:rPr>
                <w:rStyle w:val="Hiperpovezava"/>
                <w:noProof/>
              </w:rPr>
              <w:t>Upoštevanje koncepta na naravi temelječih rešitev (NBS}:</w:t>
            </w:r>
            <w:r w:rsidR="0060093E">
              <w:rPr>
                <w:noProof/>
                <w:webHidden/>
              </w:rPr>
              <w:tab/>
            </w:r>
            <w:r w:rsidR="0060093E">
              <w:rPr>
                <w:noProof/>
                <w:webHidden/>
              </w:rPr>
              <w:fldChar w:fldCharType="begin"/>
            </w:r>
            <w:r w:rsidR="0060093E">
              <w:rPr>
                <w:noProof/>
                <w:webHidden/>
              </w:rPr>
              <w:instrText xml:space="preserve"> PAGEREF _Toc100401694 \h </w:instrText>
            </w:r>
            <w:r w:rsidR="0060093E">
              <w:rPr>
                <w:noProof/>
                <w:webHidden/>
              </w:rPr>
            </w:r>
            <w:r w:rsidR="0060093E">
              <w:rPr>
                <w:noProof/>
                <w:webHidden/>
              </w:rPr>
              <w:fldChar w:fldCharType="separate"/>
            </w:r>
            <w:r w:rsidR="0060093E">
              <w:rPr>
                <w:noProof/>
                <w:webHidden/>
              </w:rPr>
              <w:t>20</w:t>
            </w:r>
            <w:r w:rsidR="0060093E">
              <w:rPr>
                <w:noProof/>
                <w:webHidden/>
              </w:rPr>
              <w:fldChar w:fldCharType="end"/>
            </w:r>
          </w:hyperlink>
        </w:p>
        <w:p w14:paraId="0DCF9998" w14:textId="0B7917F7" w:rsidR="0060093E" w:rsidRDefault="00000000">
          <w:pPr>
            <w:pStyle w:val="Kazalovsebine1"/>
            <w:tabs>
              <w:tab w:val="left" w:pos="880"/>
              <w:tab w:val="right" w:leader="dot" w:pos="9062"/>
            </w:tabs>
            <w:rPr>
              <w:rFonts w:eastAsiaTheme="minorEastAsia"/>
              <w:noProof/>
              <w:lang w:eastAsia="sl-SI"/>
            </w:rPr>
          </w:pPr>
          <w:hyperlink w:anchor="_Toc100401695" w:history="1">
            <w:r w:rsidR="0060093E" w:rsidRPr="00AD1352">
              <w:rPr>
                <w:rStyle w:val="Hiperpovezava"/>
                <w:noProof/>
              </w:rPr>
              <w:t>4.3.3.</w:t>
            </w:r>
            <w:r w:rsidR="0060093E">
              <w:rPr>
                <w:rFonts w:eastAsiaTheme="minorEastAsia"/>
                <w:noProof/>
                <w:lang w:eastAsia="sl-SI"/>
              </w:rPr>
              <w:tab/>
            </w:r>
            <w:r w:rsidR="0060093E" w:rsidRPr="00AD1352">
              <w:rPr>
                <w:rStyle w:val="Hiperpovezava"/>
                <w:noProof/>
              </w:rPr>
              <w:t>Upoštevanje načela, da se ne škoduje bistveno okoljskim ciljem Evropske unije (DNSH)</w:t>
            </w:r>
            <w:r w:rsidR="0060093E">
              <w:rPr>
                <w:noProof/>
                <w:webHidden/>
              </w:rPr>
              <w:tab/>
            </w:r>
            <w:r w:rsidR="0060093E">
              <w:rPr>
                <w:noProof/>
                <w:webHidden/>
              </w:rPr>
              <w:fldChar w:fldCharType="begin"/>
            </w:r>
            <w:r w:rsidR="0060093E">
              <w:rPr>
                <w:noProof/>
                <w:webHidden/>
              </w:rPr>
              <w:instrText xml:space="preserve"> PAGEREF _Toc100401695 \h </w:instrText>
            </w:r>
            <w:r w:rsidR="0060093E">
              <w:rPr>
                <w:noProof/>
                <w:webHidden/>
              </w:rPr>
            </w:r>
            <w:r w:rsidR="0060093E">
              <w:rPr>
                <w:noProof/>
                <w:webHidden/>
              </w:rPr>
              <w:fldChar w:fldCharType="separate"/>
            </w:r>
            <w:r w:rsidR="0060093E">
              <w:rPr>
                <w:noProof/>
                <w:webHidden/>
              </w:rPr>
              <w:t>20</w:t>
            </w:r>
            <w:r w:rsidR="0060093E">
              <w:rPr>
                <w:noProof/>
                <w:webHidden/>
              </w:rPr>
              <w:fldChar w:fldCharType="end"/>
            </w:r>
          </w:hyperlink>
        </w:p>
        <w:p w14:paraId="70441397" w14:textId="67930259" w:rsidR="0060093E" w:rsidRDefault="00000000">
          <w:pPr>
            <w:pStyle w:val="Kazalovsebine1"/>
            <w:tabs>
              <w:tab w:val="left" w:pos="880"/>
              <w:tab w:val="right" w:leader="dot" w:pos="9062"/>
            </w:tabs>
            <w:rPr>
              <w:rFonts w:eastAsiaTheme="minorEastAsia"/>
              <w:noProof/>
              <w:lang w:eastAsia="sl-SI"/>
            </w:rPr>
          </w:pPr>
          <w:hyperlink w:anchor="_Toc100401696" w:history="1">
            <w:r w:rsidR="0060093E" w:rsidRPr="00AD1352">
              <w:rPr>
                <w:rStyle w:val="Hiperpovezava"/>
                <w:noProof/>
              </w:rPr>
              <w:t>4.3.4.</w:t>
            </w:r>
            <w:r w:rsidR="0060093E">
              <w:rPr>
                <w:rFonts w:eastAsiaTheme="minorEastAsia"/>
                <w:noProof/>
                <w:lang w:eastAsia="sl-SI"/>
              </w:rPr>
              <w:tab/>
            </w:r>
            <w:r w:rsidR="0060093E" w:rsidRPr="00AD1352">
              <w:rPr>
                <w:rStyle w:val="Hiperpovezava"/>
                <w:noProof/>
              </w:rPr>
              <w:t>Novelacija hidrološko hidravlične študije - elaborata s kartami poplavne nevarnosti za načrtovano stanje</w:t>
            </w:r>
            <w:r w:rsidR="0060093E">
              <w:rPr>
                <w:noProof/>
                <w:webHidden/>
              </w:rPr>
              <w:tab/>
            </w:r>
            <w:r w:rsidR="0060093E">
              <w:rPr>
                <w:noProof/>
                <w:webHidden/>
              </w:rPr>
              <w:fldChar w:fldCharType="begin"/>
            </w:r>
            <w:r w:rsidR="0060093E">
              <w:rPr>
                <w:noProof/>
                <w:webHidden/>
              </w:rPr>
              <w:instrText xml:space="preserve"> PAGEREF _Toc100401696 \h </w:instrText>
            </w:r>
            <w:r w:rsidR="0060093E">
              <w:rPr>
                <w:noProof/>
                <w:webHidden/>
              </w:rPr>
            </w:r>
            <w:r w:rsidR="0060093E">
              <w:rPr>
                <w:noProof/>
                <w:webHidden/>
              </w:rPr>
              <w:fldChar w:fldCharType="separate"/>
            </w:r>
            <w:r w:rsidR="0060093E">
              <w:rPr>
                <w:noProof/>
                <w:webHidden/>
              </w:rPr>
              <w:t>21</w:t>
            </w:r>
            <w:r w:rsidR="0060093E">
              <w:rPr>
                <w:noProof/>
                <w:webHidden/>
              </w:rPr>
              <w:fldChar w:fldCharType="end"/>
            </w:r>
          </w:hyperlink>
        </w:p>
        <w:p w14:paraId="7EB06A9C" w14:textId="13B5869D" w:rsidR="0060093E" w:rsidRDefault="00000000">
          <w:pPr>
            <w:pStyle w:val="Kazalovsebine1"/>
            <w:tabs>
              <w:tab w:val="left" w:pos="880"/>
              <w:tab w:val="right" w:leader="dot" w:pos="9062"/>
            </w:tabs>
            <w:rPr>
              <w:rFonts w:eastAsiaTheme="minorEastAsia"/>
              <w:noProof/>
              <w:lang w:eastAsia="sl-SI"/>
            </w:rPr>
          </w:pPr>
          <w:hyperlink w:anchor="_Toc100401697" w:history="1">
            <w:r w:rsidR="0060093E" w:rsidRPr="00AD1352">
              <w:rPr>
                <w:rStyle w:val="Hiperpovezava"/>
                <w:noProof/>
              </w:rPr>
              <w:t>4.3.5.</w:t>
            </w:r>
            <w:r w:rsidR="0060093E">
              <w:rPr>
                <w:rFonts w:eastAsiaTheme="minorEastAsia"/>
                <w:noProof/>
                <w:lang w:eastAsia="sl-SI"/>
              </w:rPr>
              <w:tab/>
            </w:r>
            <w:r w:rsidR="0060093E" w:rsidRPr="00AD1352">
              <w:rPr>
                <w:rStyle w:val="Hiperpovezava"/>
                <w:noProof/>
              </w:rPr>
              <w:t>Ureditev vodotokov</w:t>
            </w:r>
            <w:r w:rsidR="0060093E">
              <w:rPr>
                <w:noProof/>
                <w:webHidden/>
              </w:rPr>
              <w:tab/>
            </w:r>
            <w:r w:rsidR="0060093E">
              <w:rPr>
                <w:noProof/>
                <w:webHidden/>
              </w:rPr>
              <w:fldChar w:fldCharType="begin"/>
            </w:r>
            <w:r w:rsidR="0060093E">
              <w:rPr>
                <w:noProof/>
                <w:webHidden/>
              </w:rPr>
              <w:instrText xml:space="preserve"> PAGEREF _Toc100401697 \h </w:instrText>
            </w:r>
            <w:r w:rsidR="0060093E">
              <w:rPr>
                <w:noProof/>
                <w:webHidden/>
              </w:rPr>
            </w:r>
            <w:r w:rsidR="0060093E">
              <w:rPr>
                <w:noProof/>
                <w:webHidden/>
              </w:rPr>
              <w:fldChar w:fldCharType="separate"/>
            </w:r>
            <w:r w:rsidR="0060093E">
              <w:rPr>
                <w:noProof/>
                <w:webHidden/>
              </w:rPr>
              <w:t>21</w:t>
            </w:r>
            <w:r w:rsidR="0060093E">
              <w:rPr>
                <w:noProof/>
                <w:webHidden/>
              </w:rPr>
              <w:fldChar w:fldCharType="end"/>
            </w:r>
          </w:hyperlink>
        </w:p>
        <w:p w14:paraId="50F6CC18" w14:textId="33D5FC1B" w:rsidR="0060093E" w:rsidRDefault="00000000">
          <w:pPr>
            <w:pStyle w:val="Kazalovsebine1"/>
            <w:tabs>
              <w:tab w:val="left" w:pos="880"/>
              <w:tab w:val="right" w:leader="dot" w:pos="9062"/>
            </w:tabs>
            <w:rPr>
              <w:rFonts w:eastAsiaTheme="minorEastAsia"/>
              <w:noProof/>
              <w:lang w:eastAsia="sl-SI"/>
            </w:rPr>
          </w:pPr>
          <w:hyperlink w:anchor="_Toc100401698" w:history="1">
            <w:r w:rsidR="0060093E" w:rsidRPr="00AD1352">
              <w:rPr>
                <w:rStyle w:val="Hiperpovezava"/>
                <w:noProof/>
              </w:rPr>
              <w:t>4.3.6.</w:t>
            </w:r>
            <w:r w:rsidR="0060093E">
              <w:rPr>
                <w:rFonts w:eastAsiaTheme="minorEastAsia"/>
                <w:noProof/>
                <w:lang w:eastAsia="sl-SI"/>
              </w:rPr>
              <w:tab/>
            </w:r>
            <w:r w:rsidR="0060093E" w:rsidRPr="00AD1352">
              <w:rPr>
                <w:rStyle w:val="Hiperpovezava"/>
                <w:noProof/>
              </w:rPr>
              <w:t>Celovitost in racionalnost ureditev</w:t>
            </w:r>
            <w:r w:rsidR="0060093E">
              <w:rPr>
                <w:noProof/>
                <w:webHidden/>
              </w:rPr>
              <w:tab/>
            </w:r>
            <w:r w:rsidR="0060093E">
              <w:rPr>
                <w:noProof/>
                <w:webHidden/>
              </w:rPr>
              <w:fldChar w:fldCharType="begin"/>
            </w:r>
            <w:r w:rsidR="0060093E">
              <w:rPr>
                <w:noProof/>
                <w:webHidden/>
              </w:rPr>
              <w:instrText xml:space="preserve"> PAGEREF _Toc100401698 \h </w:instrText>
            </w:r>
            <w:r w:rsidR="0060093E">
              <w:rPr>
                <w:noProof/>
                <w:webHidden/>
              </w:rPr>
            </w:r>
            <w:r w:rsidR="0060093E">
              <w:rPr>
                <w:noProof/>
                <w:webHidden/>
              </w:rPr>
              <w:fldChar w:fldCharType="separate"/>
            </w:r>
            <w:r w:rsidR="0060093E">
              <w:rPr>
                <w:noProof/>
                <w:webHidden/>
              </w:rPr>
              <w:t>22</w:t>
            </w:r>
            <w:r w:rsidR="0060093E">
              <w:rPr>
                <w:noProof/>
                <w:webHidden/>
              </w:rPr>
              <w:fldChar w:fldCharType="end"/>
            </w:r>
          </w:hyperlink>
        </w:p>
        <w:p w14:paraId="2700A470" w14:textId="3D343DF5" w:rsidR="0060093E" w:rsidRDefault="00000000">
          <w:pPr>
            <w:pStyle w:val="Kazalovsebine1"/>
            <w:tabs>
              <w:tab w:val="left" w:pos="880"/>
              <w:tab w:val="right" w:leader="dot" w:pos="9062"/>
            </w:tabs>
            <w:rPr>
              <w:rFonts w:eastAsiaTheme="minorEastAsia"/>
              <w:noProof/>
              <w:lang w:eastAsia="sl-SI"/>
            </w:rPr>
          </w:pPr>
          <w:hyperlink w:anchor="_Toc100401699" w:history="1">
            <w:r w:rsidR="0060093E" w:rsidRPr="00AD1352">
              <w:rPr>
                <w:rStyle w:val="Hiperpovezava"/>
                <w:noProof/>
              </w:rPr>
              <w:t>4.3.7.</w:t>
            </w:r>
            <w:r w:rsidR="0060093E">
              <w:rPr>
                <w:rFonts w:eastAsiaTheme="minorEastAsia"/>
                <w:noProof/>
                <w:lang w:eastAsia="sl-SI"/>
              </w:rPr>
              <w:tab/>
            </w:r>
            <w:r w:rsidR="0060093E" w:rsidRPr="00AD1352">
              <w:rPr>
                <w:rStyle w:val="Hiperpovezava"/>
                <w:noProof/>
              </w:rPr>
              <w:t>Popis del in projektantski predračun</w:t>
            </w:r>
            <w:r w:rsidR="0060093E">
              <w:rPr>
                <w:noProof/>
                <w:webHidden/>
              </w:rPr>
              <w:tab/>
            </w:r>
            <w:r w:rsidR="0060093E">
              <w:rPr>
                <w:noProof/>
                <w:webHidden/>
              </w:rPr>
              <w:fldChar w:fldCharType="begin"/>
            </w:r>
            <w:r w:rsidR="0060093E">
              <w:rPr>
                <w:noProof/>
                <w:webHidden/>
              </w:rPr>
              <w:instrText xml:space="preserve"> PAGEREF _Toc100401699 \h </w:instrText>
            </w:r>
            <w:r w:rsidR="0060093E">
              <w:rPr>
                <w:noProof/>
                <w:webHidden/>
              </w:rPr>
            </w:r>
            <w:r w:rsidR="0060093E">
              <w:rPr>
                <w:noProof/>
                <w:webHidden/>
              </w:rPr>
              <w:fldChar w:fldCharType="separate"/>
            </w:r>
            <w:r w:rsidR="0060093E">
              <w:rPr>
                <w:noProof/>
                <w:webHidden/>
              </w:rPr>
              <w:t>22</w:t>
            </w:r>
            <w:r w:rsidR="0060093E">
              <w:rPr>
                <w:noProof/>
                <w:webHidden/>
              </w:rPr>
              <w:fldChar w:fldCharType="end"/>
            </w:r>
          </w:hyperlink>
        </w:p>
        <w:p w14:paraId="5EB12FDB" w14:textId="157F7EA7" w:rsidR="0060093E" w:rsidRDefault="00000000">
          <w:pPr>
            <w:pStyle w:val="Kazalovsebine1"/>
            <w:tabs>
              <w:tab w:val="left" w:pos="880"/>
              <w:tab w:val="right" w:leader="dot" w:pos="9062"/>
            </w:tabs>
            <w:rPr>
              <w:rFonts w:eastAsiaTheme="minorEastAsia"/>
              <w:noProof/>
              <w:lang w:eastAsia="sl-SI"/>
            </w:rPr>
          </w:pPr>
          <w:hyperlink w:anchor="_Toc100401700" w:history="1">
            <w:r w:rsidR="0060093E" w:rsidRPr="00AD1352">
              <w:rPr>
                <w:rStyle w:val="Hiperpovezava"/>
                <w:noProof/>
              </w:rPr>
              <w:t>4.3.8.</w:t>
            </w:r>
            <w:r w:rsidR="0060093E">
              <w:rPr>
                <w:rFonts w:eastAsiaTheme="minorEastAsia"/>
                <w:noProof/>
                <w:lang w:eastAsia="sl-SI"/>
              </w:rPr>
              <w:tab/>
            </w:r>
            <w:r w:rsidR="0060093E" w:rsidRPr="00AD1352">
              <w:rPr>
                <w:rStyle w:val="Hiperpovezava"/>
                <w:noProof/>
              </w:rPr>
              <w:t>Odkupi zemljišč in pravica graditi</w:t>
            </w:r>
            <w:r w:rsidR="0060093E">
              <w:rPr>
                <w:noProof/>
                <w:webHidden/>
              </w:rPr>
              <w:tab/>
            </w:r>
            <w:r w:rsidR="0060093E">
              <w:rPr>
                <w:noProof/>
                <w:webHidden/>
              </w:rPr>
              <w:fldChar w:fldCharType="begin"/>
            </w:r>
            <w:r w:rsidR="0060093E">
              <w:rPr>
                <w:noProof/>
                <w:webHidden/>
              </w:rPr>
              <w:instrText xml:space="preserve"> PAGEREF _Toc100401700 \h </w:instrText>
            </w:r>
            <w:r w:rsidR="0060093E">
              <w:rPr>
                <w:noProof/>
                <w:webHidden/>
              </w:rPr>
            </w:r>
            <w:r w:rsidR="0060093E">
              <w:rPr>
                <w:noProof/>
                <w:webHidden/>
              </w:rPr>
              <w:fldChar w:fldCharType="separate"/>
            </w:r>
            <w:r w:rsidR="0060093E">
              <w:rPr>
                <w:noProof/>
                <w:webHidden/>
              </w:rPr>
              <w:t>22</w:t>
            </w:r>
            <w:r w:rsidR="0060093E">
              <w:rPr>
                <w:noProof/>
                <w:webHidden/>
              </w:rPr>
              <w:fldChar w:fldCharType="end"/>
            </w:r>
          </w:hyperlink>
        </w:p>
        <w:p w14:paraId="4E85D639" w14:textId="01BAAC41" w:rsidR="0060093E" w:rsidRDefault="00000000">
          <w:pPr>
            <w:pStyle w:val="Kazalovsebine1"/>
            <w:tabs>
              <w:tab w:val="left" w:pos="880"/>
              <w:tab w:val="right" w:leader="dot" w:pos="9062"/>
            </w:tabs>
            <w:rPr>
              <w:rFonts w:eastAsiaTheme="minorEastAsia"/>
              <w:noProof/>
              <w:lang w:eastAsia="sl-SI"/>
            </w:rPr>
          </w:pPr>
          <w:hyperlink w:anchor="_Toc100401701" w:history="1">
            <w:r w:rsidR="0060093E" w:rsidRPr="00AD1352">
              <w:rPr>
                <w:rStyle w:val="Hiperpovezava"/>
                <w:noProof/>
              </w:rPr>
              <w:t>4.3.9.</w:t>
            </w:r>
            <w:r w:rsidR="0060093E">
              <w:rPr>
                <w:rFonts w:eastAsiaTheme="minorEastAsia"/>
                <w:noProof/>
                <w:lang w:eastAsia="sl-SI"/>
              </w:rPr>
              <w:tab/>
            </w:r>
            <w:r w:rsidR="0060093E" w:rsidRPr="00AD1352">
              <w:rPr>
                <w:rStyle w:val="Hiperpovezava"/>
                <w:noProof/>
              </w:rPr>
              <w:t>Pregled dokumentacije</w:t>
            </w:r>
            <w:r w:rsidR="0060093E">
              <w:rPr>
                <w:noProof/>
                <w:webHidden/>
              </w:rPr>
              <w:tab/>
            </w:r>
            <w:r w:rsidR="0060093E">
              <w:rPr>
                <w:noProof/>
                <w:webHidden/>
              </w:rPr>
              <w:fldChar w:fldCharType="begin"/>
            </w:r>
            <w:r w:rsidR="0060093E">
              <w:rPr>
                <w:noProof/>
                <w:webHidden/>
              </w:rPr>
              <w:instrText xml:space="preserve"> PAGEREF _Toc100401701 \h </w:instrText>
            </w:r>
            <w:r w:rsidR="0060093E">
              <w:rPr>
                <w:noProof/>
                <w:webHidden/>
              </w:rPr>
            </w:r>
            <w:r w:rsidR="0060093E">
              <w:rPr>
                <w:noProof/>
                <w:webHidden/>
              </w:rPr>
              <w:fldChar w:fldCharType="separate"/>
            </w:r>
            <w:r w:rsidR="0060093E">
              <w:rPr>
                <w:noProof/>
                <w:webHidden/>
              </w:rPr>
              <w:t>22</w:t>
            </w:r>
            <w:r w:rsidR="0060093E">
              <w:rPr>
                <w:noProof/>
                <w:webHidden/>
              </w:rPr>
              <w:fldChar w:fldCharType="end"/>
            </w:r>
          </w:hyperlink>
        </w:p>
        <w:p w14:paraId="7F783799" w14:textId="59A5C26C" w:rsidR="0060093E" w:rsidRDefault="00000000">
          <w:pPr>
            <w:pStyle w:val="Kazalovsebine2"/>
            <w:tabs>
              <w:tab w:val="left" w:pos="660"/>
              <w:tab w:val="right" w:leader="dot" w:pos="9062"/>
            </w:tabs>
            <w:rPr>
              <w:rFonts w:eastAsiaTheme="minorEastAsia"/>
              <w:noProof/>
              <w:lang w:eastAsia="sl-SI"/>
            </w:rPr>
          </w:pPr>
          <w:hyperlink w:anchor="_Toc100401702" w:history="1">
            <w:r w:rsidR="0060093E" w:rsidRPr="00AD1352">
              <w:rPr>
                <w:rStyle w:val="Hiperpovezava"/>
                <w:rFonts w:cstheme="minorHAnsi"/>
                <w:noProof/>
              </w:rPr>
              <w:t>5.</w:t>
            </w:r>
            <w:r w:rsidR="0060093E">
              <w:rPr>
                <w:rFonts w:eastAsiaTheme="minorEastAsia"/>
                <w:noProof/>
                <w:lang w:eastAsia="sl-SI"/>
              </w:rPr>
              <w:tab/>
            </w:r>
            <w:r w:rsidR="0060093E" w:rsidRPr="00AD1352">
              <w:rPr>
                <w:rStyle w:val="Hiperpovezava"/>
                <w:rFonts w:cstheme="minorHAnsi"/>
                <w:noProof/>
              </w:rPr>
              <w:t>OBSEG DEL – SKLOP 1</w:t>
            </w:r>
            <w:r w:rsidR="0060093E">
              <w:rPr>
                <w:noProof/>
                <w:webHidden/>
              </w:rPr>
              <w:tab/>
            </w:r>
            <w:r w:rsidR="0060093E">
              <w:rPr>
                <w:noProof/>
                <w:webHidden/>
              </w:rPr>
              <w:fldChar w:fldCharType="begin"/>
            </w:r>
            <w:r w:rsidR="0060093E">
              <w:rPr>
                <w:noProof/>
                <w:webHidden/>
              </w:rPr>
              <w:instrText xml:space="preserve"> PAGEREF _Toc100401702 \h </w:instrText>
            </w:r>
            <w:r w:rsidR="0060093E">
              <w:rPr>
                <w:noProof/>
                <w:webHidden/>
              </w:rPr>
            </w:r>
            <w:r w:rsidR="0060093E">
              <w:rPr>
                <w:noProof/>
                <w:webHidden/>
              </w:rPr>
              <w:fldChar w:fldCharType="separate"/>
            </w:r>
            <w:r w:rsidR="0060093E">
              <w:rPr>
                <w:noProof/>
                <w:webHidden/>
              </w:rPr>
              <w:t>23</w:t>
            </w:r>
            <w:r w:rsidR="0060093E">
              <w:rPr>
                <w:noProof/>
                <w:webHidden/>
              </w:rPr>
              <w:fldChar w:fldCharType="end"/>
            </w:r>
          </w:hyperlink>
        </w:p>
        <w:p w14:paraId="41F9E231" w14:textId="5FF898BB" w:rsidR="0060093E" w:rsidRDefault="00000000">
          <w:pPr>
            <w:pStyle w:val="Kazalovsebine3"/>
            <w:tabs>
              <w:tab w:val="left" w:pos="1100"/>
              <w:tab w:val="right" w:leader="dot" w:pos="9062"/>
            </w:tabs>
            <w:rPr>
              <w:rFonts w:eastAsiaTheme="minorEastAsia"/>
              <w:noProof/>
              <w:lang w:eastAsia="sl-SI"/>
            </w:rPr>
          </w:pPr>
          <w:hyperlink w:anchor="_Toc100401703" w:history="1">
            <w:r w:rsidR="0060093E" w:rsidRPr="00AD1352">
              <w:rPr>
                <w:rStyle w:val="Hiperpovezava"/>
                <w:noProof/>
              </w:rPr>
              <w:t>5.1.</w:t>
            </w:r>
            <w:r w:rsidR="0060093E">
              <w:rPr>
                <w:rFonts w:eastAsiaTheme="minorEastAsia"/>
                <w:noProof/>
                <w:lang w:eastAsia="sl-SI"/>
              </w:rPr>
              <w:tab/>
            </w:r>
            <w:r w:rsidR="0060093E" w:rsidRPr="00AD1352">
              <w:rPr>
                <w:rStyle w:val="Hiperpovezava"/>
                <w:noProof/>
              </w:rPr>
              <w:t>Dokumentacija IZP</w:t>
            </w:r>
            <w:r w:rsidR="0060093E">
              <w:rPr>
                <w:noProof/>
                <w:webHidden/>
              </w:rPr>
              <w:tab/>
            </w:r>
            <w:r w:rsidR="0060093E">
              <w:rPr>
                <w:noProof/>
                <w:webHidden/>
              </w:rPr>
              <w:fldChar w:fldCharType="begin"/>
            </w:r>
            <w:r w:rsidR="0060093E">
              <w:rPr>
                <w:noProof/>
                <w:webHidden/>
              </w:rPr>
              <w:instrText xml:space="preserve"> PAGEREF _Toc100401703 \h </w:instrText>
            </w:r>
            <w:r w:rsidR="0060093E">
              <w:rPr>
                <w:noProof/>
                <w:webHidden/>
              </w:rPr>
            </w:r>
            <w:r w:rsidR="0060093E">
              <w:rPr>
                <w:noProof/>
                <w:webHidden/>
              </w:rPr>
              <w:fldChar w:fldCharType="separate"/>
            </w:r>
            <w:r w:rsidR="0060093E">
              <w:rPr>
                <w:noProof/>
                <w:webHidden/>
              </w:rPr>
              <w:t>23</w:t>
            </w:r>
            <w:r w:rsidR="0060093E">
              <w:rPr>
                <w:noProof/>
                <w:webHidden/>
              </w:rPr>
              <w:fldChar w:fldCharType="end"/>
            </w:r>
          </w:hyperlink>
        </w:p>
        <w:p w14:paraId="2A674426" w14:textId="5914426B" w:rsidR="0060093E" w:rsidRDefault="00000000">
          <w:pPr>
            <w:pStyle w:val="Kazalovsebine3"/>
            <w:tabs>
              <w:tab w:val="left" w:pos="1100"/>
              <w:tab w:val="right" w:leader="dot" w:pos="9062"/>
            </w:tabs>
            <w:rPr>
              <w:rFonts w:eastAsiaTheme="minorEastAsia"/>
              <w:noProof/>
              <w:lang w:eastAsia="sl-SI"/>
            </w:rPr>
          </w:pPr>
          <w:hyperlink w:anchor="_Toc100401704" w:history="1">
            <w:r w:rsidR="0060093E" w:rsidRPr="00AD1352">
              <w:rPr>
                <w:rStyle w:val="Hiperpovezava"/>
                <w:noProof/>
              </w:rPr>
              <w:t>5.2.</w:t>
            </w:r>
            <w:r w:rsidR="0060093E">
              <w:rPr>
                <w:rFonts w:eastAsiaTheme="minorEastAsia"/>
                <w:noProof/>
                <w:lang w:eastAsia="sl-SI"/>
              </w:rPr>
              <w:tab/>
            </w:r>
            <w:r w:rsidR="0060093E" w:rsidRPr="00AD1352">
              <w:rPr>
                <w:rStyle w:val="Hiperpovezava"/>
                <w:noProof/>
              </w:rPr>
              <w:t>Dokumentacija DGD</w:t>
            </w:r>
            <w:r w:rsidR="0060093E">
              <w:rPr>
                <w:noProof/>
                <w:webHidden/>
              </w:rPr>
              <w:tab/>
            </w:r>
            <w:r w:rsidR="0060093E">
              <w:rPr>
                <w:noProof/>
                <w:webHidden/>
              </w:rPr>
              <w:fldChar w:fldCharType="begin"/>
            </w:r>
            <w:r w:rsidR="0060093E">
              <w:rPr>
                <w:noProof/>
                <w:webHidden/>
              </w:rPr>
              <w:instrText xml:space="preserve"> PAGEREF _Toc100401704 \h </w:instrText>
            </w:r>
            <w:r w:rsidR="0060093E">
              <w:rPr>
                <w:noProof/>
                <w:webHidden/>
              </w:rPr>
            </w:r>
            <w:r w:rsidR="0060093E">
              <w:rPr>
                <w:noProof/>
                <w:webHidden/>
              </w:rPr>
              <w:fldChar w:fldCharType="separate"/>
            </w:r>
            <w:r w:rsidR="0060093E">
              <w:rPr>
                <w:noProof/>
                <w:webHidden/>
              </w:rPr>
              <w:t>23</w:t>
            </w:r>
            <w:r w:rsidR="0060093E">
              <w:rPr>
                <w:noProof/>
                <w:webHidden/>
              </w:rPr>
              <w:fldChar w:fldCharType="end"/>
            </w:r>
          </w:hyperlink>
        </w:p>
        <w:p w14:paraId="56AE312E" w14:textId="58569A50" w:rsidR="0060093E" w:rsidRDefault="00000000">
          <w:pPr>
            <w:pStyle w:val="Kazalovsebine3"/>
            <w:tabs>
              <w:tab w:val="left" w:pos="1100"/>
              <w:tab w:val="right" w:leader="dot" w:pos="9062"/>
            </w:tabs>
            <w:rPr>
              <w:rFonts w:eastAsiaTheme="minorEastAsia"/>
              <w:noProof/>
              <w:lang w:eastAsia="sl-SI"/>
            </w:rPr>
          </w:pPr>
          <w:hyperlink w:anchor="_Toc100401705" w:history="1">
            <w:r w:rsidR="0060093E" w:rsidRPr="00AD1352">
              <w:rPr>
                <w:rStyle w:val="Hiperpovezava"/>
                <w:noProof/>
              </w:rPr>
              <w:t>5.3.</w:t>
            </w:r>
            <w:r w:rsidR="0060093E">
              <w:rPr>
                <w:rFonts w:eastAsiaTheme="minorEastAsia"/>
                <w:noProof/>
                <w:lang w:eastAsia="sl-SI"/>
              </w:rPr>
              <w:tab/>
            </w:r>
            <w:r w:rsidR="0060093E" w:rsidRPr="00AD1352">
              <w:rPr>
                <w:rStyle w:val="Hiperpovezava"/>
                <w:noProof/>
              </w:rPr>
              <w:t>Dokumentacija PZR</w:t>
            </w:r>
            <w:r w:rsidR="0060093E">
              <w:rPr>
                <w:noProof/>
                <w:webHidden/>
              </w:rPr>
              <w:tab/>
            </w:r>
            <w:r w:rsidR="0060093E">
              <w:rPr>
                <w:noProof/>
                <w:webHidden/>
              </w:rPr>
              <w:fldChar w:fldCharType="begin"/>
            </w:r>
            <w:r w:rsidR="0060093E">
              <w:rPr>
                <w:noProof/>
                <w:webHidden/>
              </w:rPr>
              <w:instrText xml:space="preserve"> PAGEREF _Toc100401705 \h </w:instrText>
            </w:r>
            <w:r w:rsidR="0060093E">
              <w:rPr>
                <w:noProof/>
                <w:webHidden/>
              </w:rPr>
            </w:r>
            <w:r w:rsidR="0060093E">
              <w:rPr>
                <w:noProof/>
                <w:webHidden/>
              </w:rPr>
              <w:fldChar w:fldCharType="separate"/>
            </w:r>
            <w:r w:rsidR="0060093E">
              <w:rPr>
                <w:noProof/>
                <w:webHidden/>
              </w:rPr>
              <w:t>23</w:t>
            </w:r>
            <w:r w:rsidR="0060093E">
              <w:rPr>
                <w:noProof/>
                <w:webHidden/>
              </w:rPr>
              <w:fldChar w:fldCharType="end"/>
            </w:r>
          </w:hyperlink>
        </w:p>
        <w:p w14:paraId="73A1A792" w14:textId="7A5D37D3" w:rsidR="0060093E" w:rsidRDefault="00000000">
          <w:pPr>
            <w:pStyle w:val="Kazalovsebine1"/>
            <w:tabs>
              <w:tab w:val="left" w:pos="880"/>
              <w:tab w:val="right" w:leader="dot" w:pos="9062"/>
            </w:tabs>
            <w:rPr>
              <w:rFonts w:eastAsiaTheme="minorEastAsia"/>
              <w:noProof/>
              <w:lang w:eastAsia="sl-SI"/>
            </w:rPr>
          </w:pPr>
          <w:hyperlink w:anchor="_Toc100401706" w:history="1">
            <w:r w:rsidR="0060093E" w:rsidRPr="00AD1352">
              <w:rPr>
                <w:rStyle w:val="Hiperpovezava"/>
                <w:noProof/>
              </w:rPr>
              <w:t>5.3.1.</w:t>
            </w:r>
            <w:r w:rsidR="0060093E">
              <w:rPr>
                <w:rFonts w:eastAsiaTheme="minorEastAsia"/>
                <w:noProof/>
                <w:lang w:eastAsia="sl-SI"/>
              </w:rPr>
              <w:tab/>
            </w:r>
            <w:r w:rsidR="0060093E" w:rsidRPr="00AD1352">
              <w:rPr>
                <w:rStyle w:val="Hiperpovezava"/>
                <w:noProof/>
              </w:rPr>
              <w:t>Zbirni načrt</w:t>
            </w:r>
            <w:r w:rsidR="0060093E">
              <w:rPr>
                <w:noProof/>
                <w:webHidden/>
              </w:rPr>
              <w:tab/>
            </w:r>
            <w:r w:rsidR="0060093E">
              <w:rPr>
                <w:noProof/>
                <w:webHidden/>
              </w:rPr>
              <w:fldChar w:fldCharType="begin"/>
            </w:r>
            <w:r w:rsidR="0060093E">
              <w:rPr>
                <w:noProof/>
                <w:webHidden/>
              </w:rPr>
              <w:instrText xml:space="preserve"> PAGEREF _Toc100401706 \h </w:instrText>
            </w:r>
            <w:r w:rsidR="0060093E">
              <w:rPr>
                <w:noProof/>
                <w:webHidden/>
              </w:rPr>
            </w:r>
            <w:r w:rsidR="0060093E">
              <w:rPr>
                <w:noProof/>
                <w:webHidden/>
              </w:rPr>
              <w:fldChar w:fldCharType="separate"/>
            </w:r>
            <w:r w:rsidR="0060093E">
              <w:rPr>
                <w:noProof/>
                <w:webHidden/>
              </w:rPr>
              <w:t>24</w:t>
            </w:r>
            <w:r w:rsidR="0060093E">
              <w:rPr>
                <w:noProof/>
                <w:webHidden/>
              </w:rPr>
              <w:fldChar w:fldCharType="end"/>
            </w:r>
          </w:hyperlink>
        </w:p>
        <w:p w14:paraId="1BA68187" w14:textId="39C6C8DE" w:rsidR="0060093E" w:rsidRDefault="00000000">
          <w:pPr>
            <w:pStyle w:val="Kazalovsebine1"/>
            <w:tabs>
              <w:tab w:val="left" w:pos="880"/>
              <w:tab w:val="right" w:leader="dot" w:pos="9062"/>
            </w:tabs>
            <w:rPr>
              <w:rFonts w:eastAsiaTheme="minorEastAsia"/>
              <w:noProof/>
              <w:lang w:eastAsia="sl-SI"/>
            </w:rPr>
          </w:pPr>
          <w:hyperlink w:anchor="_Toc100401707" w:history="1">
            <w:r w:rsidR="0060093E" w:rsidRPr="00AD1352">
              <w:rPr>
                <w:rStyle w:val="Hiperpovezava"/>
                <w:noProof/>
              </w:rPr>
              <w:t>5.3.2.</w:t>
            </w:r>
            <w:r w:rsidR="0060093E">
              <w:rPr>
                <w:rFonts w:eastAsiaTheme="minorEastAsia"/>
                <w:noProof/>
                <w:lang w:eastAsia="sl-SI"/>
              </w:rPr>
              <w:tab/>
            </w:r>
            <w:r w:rsidR="0060093E" w:rsidRPr="00AD1352">
              <w:rPr>
                <w:rStyle w:val="Hiperpovezava"/>
                <w:noProof/>
              </w:rPr>
              <w:t>Načrti s področja gradbeništva</w:t>
            </w:r>
            <w:r w:rsidR="0060093E">
              <w:rPr>
                <w:noProof/>
                <w:webHidden/>
              </w:rPr>
              <w:tab/>
            </w:r>
            <w:r w:rsidR="0060093E">
              <w:rPr>
                <w:noProof/>
                <w:webHidden/>
              </w:rPr>
              <w:fldChar w:fldCharType="begin"/>
            </w:r>
            <w:r w:rsidR="0060093E">
              <w:rPr>
                <w:noProof/>
                <w:webHidden/>
              </w:rPr>
              <w:instrText xml:space="preserve"> PAGEREF _Toc100401707 \h </w:instrText>
            </w:r>
            <w:r w:rsidR="0060093E">
              <w:rPr>
                <w:noProof/>
                <w:webHidden/>
              </w:rPr>
            </w:r>
            <w:r w:rsidR="0060093E">
              <w:rPr>
                <w:noProof/>
                <w:webHidden/>
              </w:rPr>
              <w:fldChar w:fldCharType="separate"/>
            </w:r>
            <w:r w:rsidR="0060093E">
              <w:rPr>
                <w:noProof/>
                <w:webHidden/>
              </w:rPr>
              <w:t>24</w:t>
            </w:r>
            <w:r w:rsidR="0060093E">
              <w:rPr>
                <w:noProof/>
                <w:webHidden/>
              </w:rPr>
              <w:fldChar w:fldCharType="end"/>
            </w:r>
          </w:hyperlink>
        </w:p>
        <w:p w14:paraId="5DC3EAB0" w14:textId="05776133" w:rsidR="0060093E" w:rsidRDefault="00000000">
          <w:pPr>
            <w:pStyle w:val="Kazalovsebine1"/>
            <w:tabs>
              <w:tab w:val="left" w:pos="1100"/>
              <w:tab w:val="right" w:leader="dot" w:pos="9062"/>
            </w:tabs>
            <w:rPr>
              <w:rFonts w:eastAsiaTheme="minorEastAsia"/>
              <w:noProof/>
              <w:lang w:eastAsia="sl-SI"/>
            </w:rPr>
          </w:pPr>
          <w:hyperlink w:anchor="_Toc100401708" w:history="1">
            <w:r w:rsidR="0060093E" w:rsidRPr="00AD1352">
              <w:rPr>
                <w:rStyle w:val="Hiperpovezava"/>
                <w:noProof/>
              </w:rPr>
              <w:t>5.3.2.1.</w:t>
            </w:r>
            <w:r w:rsidR="0060093E">
              <w:rPr>
                <w:rFonts w:eastAsiaTheme="minorEastAsia"/>
                <w:noProof/>
                <w:lang w:eastAsia="sl-SI"/>
              </w:rPr>
              <w:tab/>
            </w:r>
            <w:r w:rsidR="0060093E" w:rsidRPr="00AD1352">
              <w:rPr>
                <w:rStyle w:val="Hiperpovezava"/>
                <w:noProof/>
              </w:rPr>
              <w:t>Načrt vodnogospodarskih ureditev</w:t>
            </w:r>
            <w:r w:rsidR="0060093E">
              <w:rPr>
                <w:noProof/>
                <w:webHidden/>
              </w:rPr>
              <w:tab/>
            </w:r>
            <w:r w:rsidR="0060093E">
              <w:rPr>
                <w:noProof/>
                <w:webHidden/>
              </w:rPr>
              <w:fldChar w:fldCharType="begin"/>
            </w:r>
            <w:r w:rsidR="0060093E">
              <w:rPr>
                <w:noProof/>
                <w:webHidden/>
              </w:rPr>
              <w:instrText xml:space="preserve"> PAGEREF _Toc100401708 \h </w:instrText>
            </w:r>
            <w:r w:rsidR="0060093E">
              <w:rPr>
                <w:noProof/>
                <w:webHidden/>
              </w:rPr>
            </w:r>
            <w:r w:rsidR="0060093E">
              <w:rPr>
                <w:noProof/>
                <w:webHidden/>
              </w:rPr>
              <w:fldChar w:fldCharType="separate"/>
            </w:r>
            <w:r w:rsidR="0060093E">
              <w:rPr>
                <w:noProof/>
                <w:webHidden/>
              </w:rPr>
              <w:t>24</w:t>
            </w:r>
            <w:r w:rsidR="0060093E">
              <w:rPr>
                <w:noProof/>
                <w:webHidden/>
              </w:rPr>
              <w:fldChar w:fldCharType="end"/>
            </w:r>
          </w:hyperlink>
        </w:p>
        <w:p w14:paraId="400F4930" w14:textId="3F497F7E" w:rsidR="0060093E" w:rsidRDefault="00000000">
          <w:pPr>
            <w:pStyle w:val="Kazalovsebine1"/>
            <w:tabs>
              <w:tab w:val="left" w:pos="1100"/>
              <w:tab w:val="right" w:leader="dot" w:pos="9062"/>
            </w:tabs>
            <w:rPr>
              <w:rFonts w:eastAsiaTheme="minorEastAsia"/>
              <w:noProof/>
              <w:lang w:eastAsia="sl-SI"/>
            </w:rPr>
          </w:pPr>
          <w:hyperlink w:anchor="_Toc100401709" w:history="1">
            <w:r w:rsidR="0060093E" w:rsidRPr="00AD1352">
              <w:rPr>
                <w:rStyle w:val="Hiperpovezava"/>
                <w:noProof/>
              </w:rPr>
              <w:t>5.3.2.2.</w:t>
            </w:r>
            <w:r w:rsidR="0060093E">
              <w:rPr>
                <w:rFonts w:eastAsiaTheme="minorEastAsia"/>
                <w:noProof/>
                <w:lang w:eastAsia="sl-SI"/>
              </w:rPr>
              <w:tab/>
            </w:r>
            <w:r w:rsidR="0060093E" w:rsidRPr="00AD1352">
              <w:rPr>
                <w:rStyle w:val="Hiperpovezava"/>
                <w:noProof/>
              </w:rPr>
              <w:t>Načrt premostitev</w:t>
            </w:r>
            <w:r w:rsidR="0060093E">
              <w:rPr>
                <w:noProof/>
                <w:webHidden/>
              </w:rPr>
              <w:tab/>
            </w:r>
            <w:r w:rsidR="0060093E">
              <w:rPr>
                <w:noProof/>
                <w:webHidden/>
              </w:rPr>
              <w:fldChar w:fldCharType="begin"/>
            </w:r>
            <w:r w:rsidR="0060093E">
              <w:rPr>
                <w:noProof/>
                <w:webHidden/>
              </w:rPr>
              <w:instrText xml:space="preserve"> PAGEREF _Toc100401709 \h </w:instrText>
            </w:r>
            <w:r w:rsidR="0060093E">
              <w:rPr>
                <w:noProof/>
                <w:webHidden/>
              </w:rPr>
            </w:r>
            <w:r w:rsidR="0060093E">
              <w:rPr>
                <w:noProof/>
                <w:webHidden/>
              </w:rPr>
              <w:fldChar w:fldCharType="separate"/>
            </w:r>
            <w:r w:rsidR="0060093E">
              <w:rPr>
                <w:noProof/>
                <w:webHidden/>
              </w:rPr>
              <w:t>24</w:t>
            </w:r>
            <w:r w:rsidR="0060093E">
              <w:rPr>
                <w:noProof/>
                <w:webHidden/>
              </w:rPr>
              <w:fldChar w:fldCharType="end"/>
            </w:r>
          </w:hyperlink>
        </w:p>
        <w:p w14:paraId="25779BD1" w14:textId="7C29D412" w:rsidR="0060093E" w:rsidRDefault="00000000">
          <w:pPr>
            <w:pStyle w:val="Kazalovsebine1"/>
            <w:tabs>
              <w:tab w:val="left" w:pos="1100"/>
              <w:tab w:val="right" w:leader="dot" w:pos="9062"/>
            </w:tabs>
            <w:rPr>
              <w:rFonts w:eastAsiaTheme="minorEastAsia"/>
              <w:noProof/>
              <w:lang w:eastAsia="sl-SI"/>
            </w:rPr>
          </w:pPr>
          <w:hyperlink w:anchor="_Toc100401710" w:history="1">
            <w:r w:rsidR="0060093E" w:rsidRPr="00AD1352">
              <w:rPr>
                <w:rStyle w:val="Hiperpovezava"/>
                <w:noProof/>
              </w:rPr>
              <w:t>5.3.2.3.</w:t>
            </w:r>
            <w:r w:rsidR="0060093E">
              <w:rPr>
                <w:rFonts w:eastAsiaTheme="minorEastAsia"/>
                <w:noProof/>
                <w:lang w:eastAsia="sl-SI"/>
              </w:rPr>
              <w:tab/>
            </w:r>
            <w:r w:rsidR="0060093E" w:rsidRPr="00AD1352">
              <w:rPr>
                <w:rStyle w:val="Hiperpovezava"/>
                <w:noProof/>
              </w:rPr>
              <w:t>Komunalni vodi in načrti križanj in zaščite oziroma prestavitev vodov komunalne gospodarske infrastrukture</w:t>
            </w:r>
            <w:r w:rsidR="0060093E">
              <w:rPr>
                <w:noProof/>
                <w:webHidden/>
              </w:rPr>
              <w:tab/>
            </w:r>
            <w:r w:rsidR="0060093E">
              <w:rPr>
                <w:noProof/>
                <w:webHidden/>
              </w:rPr>
              <w:fldChar w:fldCharType="begin"/>
            </w:r>
            <w:r w:rsidR="0060093E">
              <w:rPr>
                <w:noProof/>
                <w:webHidden/>
              </w:rPr>
              <w:instrText xml:space="preserve"> PAGEREF _Toc100401710 \h </w:instrText>
            </w:r>
            <w:r w:rsidR="0060093E">
              <w:rPr>
                <w:noProof/>
                <w:webHidden/>
              </w:rPr>
            </w:r>
            <w:r w:rsidR="0060093E">
              <w:rPr>
                <w:noProof/>
                <w:webHidden/>
              </w:rPr>
              <w:fldChar w:fldCharType="separate"/>
            </w:r>
            <w:r w:rsidR="0060093E">
              <w:rPr>
                <w:noProof/>
                <w:webHidden/>
              </w:rPr>
              <w:t>24</w:t>
            </w:r>
            <w:r w:rsidR="0060093E">
              <w:rPr>
                <w:noProof/>
                <w:webHidden/>
              </w:rPr>
              <w:fldChar w:fldCharType="end"/>
            </w:r>
          </w:hyperlink>
        </w:p>
        <w:p w14:paraId="78A1718C" w14:textId="3A2323C2" w:rsidR="0060093E" w:rsidRDefault="00000000">
          <w:pPr>
            <w:pStyle w:val="Kazalovsebine1"/>
            <w:tabs>
              <w:tab w:val="left" w:pos="880"/>
              <w:tab w:val="right" w:leader="dot" w:pos="9062"/>
            </w:tabs>
            <w:rPr>
              <w:rFonts w:eastAsiaTheme="minorEastAsia"/>
              <w:noProof/>
              <w:lang w:eastAsia="sl-SI"/>
            </w:rPr>
          </w:pPr>
          <w:hyperlink w:anchor="_Toc100401711" w:history="1">
            <w:r w:rsidR="0060093E" w:rsidRPr="00AD1352">
              <w:rPr>
                <w:rStyle w:val="Hiperpovezava"/>
                <w:noProof/>
              </w:rPr>
              <w:t>5.3.3.</w:t>
            </w:r>
            <w:r w:rsidR="0060093E">
              <w:rPr>
                <w:rFonts w:eastAsiaTheme="minorEastAsia"/>
                <w:noProof/>
                <w:lang w:eastAsia="sl-SI"/>
              </w:rPr>
              <w:tab/>
            </w:r>
            <w:r w:rsidR="0060093E" w:rsidRPr="00AD1352">
              <w:rPr>
                <w:rStyle w:val="Hiperpovezava"/>
                <w:noProof/>
              </w:rPr>
              <w:t>Elaborati</w:t>
            </w:r>
            <w:r w:rsidR="0060093E">
              <w:rPr>
                <w:noProof/>
                <w:webHidden/>
              </w:rPr>
              <w:tab/>
            </w:r>
            <w:r w:rsidR="0060093E">
              <w:rPr>
                <w:noProof/>
                <w:webHidden/>
              </w:rPr>
              <w:fldChar w:fldCharType="begin"/>
            </w:r>
            <w:r w:rsidR="0060093E">
              <w:rPr>
                <w:noProof/>
                <w:webHidden/>
              </w:rPr>
              <w:instrText xml:space="preserve"> PAGEREF _Toc100401711 \h </w:instrText>
            </w:r>
            <w:r w:rsidR="0060093E">
              <w:rPr>
                <w:noProof/>
                <w:webHidden/>
              </w:rPr>
            </w:r>
            <w:r w:rsidR="0060093E">
              <w:rPr>
                <w:noProof/>
                <w:webHidden/>
              </w:rPr>
              <w:fldChar w:fldCharType="separate"/>
            </w:r>
            <w:r w:rsidR="0060093E">
              <w:rPr>
                <w:noProof/>
                <w:webHidden/>
              </w:rPr>
              <w:t>24</w:t>
            </w:r>
            <w:r w:rsidR="0060093E">
              <w:rPr>
                <w:noProof/>
                <w:webHidden/>
              </w:rPr>
              <w:fldChar w:fldCharType="end"/>
            </w:r>
          </w:hyperlink>
        </w:p>
        <w:p w14:paraId="648DF2C8" w14:textId="3CCE2D95" w:rsidR="0060093E" w:rsidRDefault="00000000">
          <w:pPr>
            <w:pStyle w:val="Kazalovsebine2"/>
            <w:tabs>
              <w:tab w:val="left" w:pos="660"/>
              <w:tab w:val="right" w:leader="dot" w:pos="9062"/>
            </w:tabs>
            <w:rPr>
              <w:rFonts w:eastAsiaTheme="minorEastAsia"/>
              <w:noProof/>
              <w:lang w:eastAsia="sl-SI"/>
            </w:rPr>
          </w:pPr>
          <w:hyperlink w:anchor="_Toc100401712" w:history="1">
            <w:r w:rsidR="0060093E" w:rsidRPr="00AD1352">
              <w:rPr>
                <w:rStyle w:val="Hiperpovezava"/>
                <w:rFonts w:cstheme="minorHAnsi"/>
                <w:noProof/>
              </w:rPr>
              <w:t>6.</w:t>
            </w:r>
            <w:r w:rsidR="0060093E">
              <w:rPr>
                <w:rFonts w:eastAsiaTheme="minorEastAsia"/>
                <w:noProof/>
                <w:lang w:eastAsia="sl-SI"/>
              </w:rPr>
              <w:tab/>
            </w:r>
            <w:r w:rsidR="0060093E" w:rsidRPr="00AD1352">
              <w:rPr>
                <w:rStyle w:val="Hiperpovezava"/>
                <w:rFonts w:cstheme="minorHAnsi"/>
                <w:noProof/>
              </w:rPr>
              <w:t>OBSEG DEL – SKLOP 2</w:t>
            </w:r>
            <w:r w:rsidR="0060093E">
              <w:rPr>
                <w:noProof/>
                <w:webHidden/>
              </w:rPr>
              <w:tab/>
            </w:r>
            <w:r w:rsidR="0060093E">
              <w:rPr>
                <w:noProof/>
                <w:webHidden/>
              </w:rPr>
              <w:fldChar w:fldCharType="begin"/>
            </w:r>
            <w:r w:rsidR="0060093E">
              <w:rPr>
                <w:noProof/>
                <w:webHidden/>
              </w:rPr>
              <w:instrText xml:space="preserve"> PAGEREF _Toc100401712 \h </w:instrText>
            </w:r>
            <w:r w:rsidR="0060093E">
              <w:rPr>
                <w:noProof/>
                <w:webHidden/>
              </w:rPr>
            </w:r>
            <w:r w:rsidR="0060093E">
              <w:rPr>
                <w:noProof/>
                <w:webHidden/>
              </w:rPr>
              <w:fldChar w:fldCharType="separate"/>
            </w:r>
            <w:r w:rsidR="0060093E">
              <w:rPr>
                <w:noProof/>
                <w:webHidden/>
              </w:rPr>
              <w:t>27</w:t>
            </w:r>
            <w:r w:rsidR="0060093E">
              <w:rPr>
                <w:noProof/>
                <w:webHidden/>
              </w:rPr>
              <w:fldChar w:fldCharType="end"/>
            </w:r>
          </w:hyperlink>
        </w:p>
        <w:p w14:paraId="34A7C44A" w14:textId="2BA276CA" w:rsidR="0060093E" w:rsidRDefault="00000000">
          <w:pPr>
            <w:pStyle w:val="Kazalovsebine3"/>
            <w:tabs>
              <w:tab w:val="left" w:pos="1100"/>
              <w:tab w:val="right" w:leader="dot" w:pos="9062"/>
            </w:tabs>
            <w:rPr>
              <w:rFonts w:eastAsiaTheme="minorEastAsia"/>
              <w:noProof/>
              <w:lang w:eastAsia="sl-SI"/>
            </w:rPr>
          </w:pPr>
          <w:hyperlink w:anchor="_Toc100401713" w:history="1">
            <w:r w:rsidR="0060093E" w:rsidRPr="00AD1352">
              <w:rPr>
                <w:rStyle w:val="Hiperpovezava"/>
                <w:noProof/>
              </w:rPr>
              <w:t>6.1.</w:t>
            </w:r>
            <w:r w:rsidR="0060093E">
              <w:rPr>
                <w:rFonts w:eastAsiaTheme="minorEastAsia"/>
                <w:noProof/>
                <w:lang w:eastAsia="sl-SI"/>
              </w:rPr>
              <w:tab/>
            </w:r>
            <w:r w:rsidR="0060093E" w:rsidRPr="00AD1352">
              <w:rPr>
                <w:rStyle w:val="Hiperpovezava"/>
                <w:noProof/>
              </w:rPr>
              <w:t>Dokumentacija IZP</w:t>
            </w:r>
            <w:r w:rsidR="0060093E">
              <w:rPr>
                <w:noProof/>
                <w:webHidden/>
              </w:rPr>
              <w:tab/>
            </w:r>
            <w:r w:rsidR="0060093E">
              <w:rPr>
                <w:noProof/>
                <w:webHidden/>
              </w:rPr>
              <w:fldChar w:fldCharType="begin"/>
            </w:r>
            <w:r w:rsidR="0060093E">
              <w:rPr>
                <w:noProof/>
                <w:webHidden/>
              </w:rPr>
              <w:instrText xml:space="preserve"> PAGEREF _Toc100401713 \h </w:instrText>
            </w:r>
            <w:r w:rsidR="0060093E">
              <w:rPr>
                <w:noProof/>
                <w:webHidden/>
              </w:rPr>
            </w:r>
            <w:r w:rsidR="0060093E">
              <w:rPr>
                <w:noProof/>
                <w:webHidden/>
              </w:rPr>
              <w:fldChar w:fldCharType="separate"/>
            </w:r>
            <w:r w:rsidR="0060093E">
              <w:rPr>
                <w:noProof/>
                <w:webHidden/>
              </w:rPr>
              <w:t>27</w:t>
            </w:r>
            <w:r w:rsidR="0060093E">
              <w:rPr>
                <w:noProof/>
                <w:webHidden/>
              </w:rPr>
              <w:fldChar w:fldCharType="end"/>
            </w:r>
          </w:hyperlink>
        </w:p>
        <w:p w14:paraId="2322185C" w14:textId="17AD0D6E" w:rsidR="0060093E" w:rsidRDefault="00000000">
          <w:pPr>
            <w:pStyle w:val="Kazalovsebine3"/>
            <w:tabs>
              <w:tab w:val="left" w:pos="1100"/>
              <w:tab w:val="right" w:leader="dot" w:pos="9062"/>
            </w:tabs>
            <w:rPr>
              <w:rFonts w:eastAsiaTheme="minorEastAsia"/>
              <w:noProof/>
              <w:lang w:eastAsia="sl-SI"/>
            </w:rPr>
          </w:pPr>
          <w:hyperlink w:anchor="_Toc100401714" w:history="1">
            <w:r w:rsidR="0060093E" w:rsidRPr="00AD1352">
              <w:rPr>
                <w:rStyle w:val="Hiperpovezava"/>
                <w:noProof/>
              </w:rPr>
              <w:t>6.2.</w:t>
            </w:r>
            <w:r w:rsidR="0060093E">
              <w:rPr>
                <w:rFonts w:eastAsiaTheme="minorEastAsia"/>
                <w:noProof/>
                <w:lang w:eastAsia="sl-SI"/>
              </w:rPr>
              <w:tab/>
            </w:r>
            <w:r w:rsidR="0060093E" w:rsidRPr="00AD1352">
              <w:rPr>
                <w:rStyle w:val="Hiperpovezava"/>
                <w:noProof/>
              </w:rPr>
              <w:t>Dokumentacija Izvedbeni načrt - IzN</w:t>
            </w:r>
            <w:r w:rsidR="0060093E">
              <w:rPr>
                <w:noProof/>
                <w:webHidden/>
              </w:rPr>
              <w:tab/>
            </w:r>
            <w:r w:rsidR="0060093E">
              <w:rPr>
                <w:noProof/>
                <w:webHidden/>
              </w:rPr>
              <w:fldChar w:fldCharType="begin"/>
            </w:r>
            <w:r w:rsidR="0060093E">
              <w:rPr>
                <w:noProof/>
                <w:webHidden/>
              </w:rPr>
              <w:instrText xml:space="preserve"> PAGEREF _Toc100401714 \h </w:instrText>
            </w:r>
            <w:r w:rsidR="0060093E">
              <w:rPr>
                <w:noProof/>
                <w:webHidden/>
              </w:rPr>
            </w:r>
            <w:r w:rsidR="0060093E">
              <w:rPr>
                <w:noProof/>
                <w:webHidden/>
              </w:rPr>
              <w:fldChar w:fldCharType="separate"/>
            </w:r>
            <w:r w:rsidR="0060093E">
              <w:rPr>
                <w:noProof/>
                <w:webHidden/>
              </w:rPr>
              <w:t>27</w:t>
            </w:r>
            <w:r w:rsidR="0060093E">
              <w:rPr>
                <w:noProof/>
                <w:webHidden/>
              </w:rPr>
              <w:fldChar w:fldCharType="end"/>
            </w:r>
          </w:hyperlink>
        </w:p>
        <w:p w14:paraId="6E0D5437" w14:textId="3014424C" w:rsidR="0060093E" w:rsidRDefault="00000000">
          <w:pPr>
            <w:pStyle w:val="Kazalovsebine1"/>
            <w:tabs>
              <w:tab w:val="left" w:pos="880"/>
              <w:tab w:val="right" w:leader="dot" w:pos="9062"/>
            </w:tabs>
            <w:rPr>
              <w:rFonts w:eastAsiaTheme="minorEastAsia"/>
              <w:noProof/>
              <w:lang w:eastAsia="sl-SI"/>
            </w:rPr>
          </w:pPr>
          <w:hyperlink w:anchor="_Toc100401715" w:history="1">
            <w:r w:rsidR="0060093E" w:rsidRPr="00AD1352">
              <w:rPr>
                <w:rStyle w:val="Hiperpovezava"/>
                <w:noProof/>
              </w:rPr>
              <w:t>6.2.1.</w:t>
            </w:r>
            <w:r w:rsidR="0060093E">
              <w:rPr>
                <w:rFonts w:eastAsiaTheme="minorEastAsia"/>
                <w:noProof/>
                <w:lang w:eastAsia="sl-SI"/>
              </w:rPr>
              <w:tab/>
            </w:r>
            <w:r w:rsidR="0060093E" w:rsidRPr="00AD1352">
              <w:rPr>
                <w:rStyle w:val="Hiperpovezava"/>
                <w:noProof/>
              </w:rPr>
              <w:t>Vodilni načrt</w:t>
            </w:r>
            <w:r w:rsidR="0060093E">
              <w:rPr>
                <w:noProof/>
                <w:webHidden/>
              </w:rPr>
              <w:tab/>
            </w:r>
            <w:r w:rsidR="0060093E">
              <w:rPr>
                <w:noProof/>
                <w:webHidden/>
              </w:rPr>
              <w:fldChar w:fldCharType="begin"/>
            </w:r>
            <w:r w:rsidR="0060093E">
              <w:rPr>
                <w:noProof/>
                <w:webHidden/>
              </w:rPr>
              <w:instrText xml:space="preserve"> PAGEREF _Toc100401715 \h </w:instrText>
            </w:r>
            <w:r w:rsidR="0060093E">
              <w:rPr>
                <w:noProof/>
                <w:webHidden/>
              </w:rPr>
            </w:r>
            <w:r w:rsidR="0060093E">
              <w:rPr>
                <w:noProof/>
                <w:webHidden/>
              </w:rPr>
              <w:fldChar w:fldCharType="separate"/>
            </w:r>
            <w:r w:rsidR="0060093E">
              <w:rPr>
                <w:noProof/>
                <w:webHidden/>
              </w:rPr>
              <w:t>28</w:t>
            </w:r>
            <w:r w:rsidR="0060093E">
              <w:rPr>
                <w:noProof/>
                <w:webHidden/>
              </w:rPr>
              <w:fldChar w:fldCharType="end"/>
            </w:r>
          </w:hyperlink>
        </w:p>
        <w:p w14:paraId="1064B72C" w14:textId="1484CBBD" w:rsidR="0060093E" w:rsidRDefault="00000000">
          <w:pPr>
            <w:pStyle w:val="Kazalovsebine1"/>
            <w:tabs>
              <w:tab w:val="left" w:pos="880"/>
              <w:tab w:val="right" w:leader="dot" w:pos="9062"/>
            </w:tabs>
            <w:rPr>
              <w:rFonts w:eastAsiaTheme="minorEastAsia"/>
              <w:noProof/>
              <w:lang w:eastAsia="sl-SI"/>
            </w:rPr>
          </w:pPr>
          <w:hyperlink w:anchor="_Toc100401716" w:history="1">
            <w:r w:rsidR="0060093E" w:rsidRPr="00AD1352">
              <w:rPr>
                <w:rStyle w:val="Hiperpovezava"/>
                <w:noProof/>
              </w:rPr>
              <w:t>6.2.2.</w:t>
            </w:r>
            <w:r w:rsidR="0060093E">
              <w:rPr>
                <w:rFonts w:eastAsiaTheme="minorEastAsia"/>
                <w:noProof/>
                <w:lang w:eastAsia="sl-SI"/>
              </w:rPr>
              <w:tab/>
            </w:r>
            <w:r w:rsidR="0060093E" w:rsidRPr="00AD1352">
              <w:rPr>
                <w:rStyle w:val="Hiperpovezava"/>
                <w:noProof/>
              </w:rPr>
              <w:t>Načrti s področja gradbeništva</w:t>
            </w:r>
            <w:r w:rsidR="0060093E">
              <w:rPr>
                <w:noProof/>
                <w:webHidden/>
              </w:rPr>
              <w:tab/>
            </w:r>
            <w:r w:rsidR="0060093E">
              <w:rPr>
                <w:noProof/>
                <w:webHidden/>
              </w:rPr>
              <w:fldChar w:fldCharType="begin"/>
            </w:r>
            <w:r w:rsidR="0060093E">
              <w:rPr>
                <w:noProof/>
                <w:webHidden/>
              </w:rPr>
              <w:instrText xml:space="preserve"> PAGEREF _Toc100401716 \h </w:instrText>
            </w:r>
            <w:r w:rsidR="0060093E">
              <w:rPr>
                <w:noProof/>
                <w:webHidden/>
              </w:rPr>
            </w:r>
            <w:r w:rsidR="0060093E">
              <w:rPr>
                <w:noProof/>
                <w:webHidden/>
              </w:rPr>
              <w:fldChar w:fldCharType="separate"/>
            </w:r>
            <w:r w:rsidR="0060093E">
              <w:rPr>
                <w:noProof/>
                <w:webHidden/>
              </w:rPr>
              <w:t>28</w:t>
            </w:r>
            <w:r w:rsidR="0060093E">
              <w:rPr>
                <w:noProof/>
                <w:webHidden/>
              </w:rPr>
              <w:fldChar w:fldCharType="end"/>
            </w:r>
          </w:hyperlink>
        </w:p>
        <w:p w14:paraId="02D3C9C3" w14:textId="413ADBDF" w:rsidR="0060093E" w:rsidRDefault="00000000">
          <w:pPr>
            <w:pStyle w:val="Kazalovsebine1"/>
            <w:tabs>
              <w:tab w:val="left" w:pos="1100"/>
              <w:tab w:val="right" w:leader="dot" w:pos="9062"/>
            </w:tabs>
            <w:rPr>
              <w:rFonts w:eastAsiaTheme="minorEastAsia"/>
              <w:noProof/>
              <w:lang w:eastAsia="sl-SI"/>
            </w:rPr>
          </w:pPr>
          <w:hyperlink w:anchor="_Toc100401717" w:history="1">
            <w:r w:rsidR="0060093E" w:rsidRPr="00AD1352">
              <w:rPr>
                <w:rStyle w:val="Hiperpovezava"/>
                <w:noProof/>
              </w:rPr>
              <w:t>6.2.2.1.</w:t>
            </w:r>
            <w:r w:rsidR="0060093E">
              <w:rPr>
                <w:rFonts w:eastAsiaTheme="minorEastAsia"/>
                <w:noProof/>
                <w:lang w:eastAsia="sl-SI"/>
              </w:rPr>
              <w:tab/>
            </w:r>
            <w:r w:rsidR="0060093E" w:rsidRPr="00AD1352">
              <w:rPr>
                <w:rStyle w:val="Hiperpovezava"/>
                <w:noProof/>
              </w:rPr>
              <w:t>Načrt vodnogospodarskih ureditev</w:t>
            </w:r>
            <w:r w:rsidR="0060093E">
              <w:rPr>
                <w:noProof/>
                <w:webHidden/>
              </w:rPr>
              <w:tab/>
            </w:r>
            <w:r w:rsidR="0060093E">
              <w:rPr>
                <w:noProof/>
                <w:webHidden/>
              </w:rPr>
              <w:fldChar w:fldCharType="begin"/>
            </w:r>
            <w:r w:rsidR="0060093E">
              <w:rPr>
                <w:noProof/>
                <w:webHidden/>
              </w:rPr>
              <w:instrText xml:space="preserve"> PAGEREF _Toc100401717 \h </w:instrText>
            </w:r>
            <w:r w:rsidR="0060093E">
              <w:rPr>
                <w:noProof/>
                <w:webHidden/>
              </w:rPr>
            </w:r>
            <w:r w:rsidR="0060093E">
              <w:rPr>
                <w:noProof/>
                <w:webHidden/>
              </w:rPr>
              <w:fldChar w:fldCharType="separate"/>
            </w:r>
            <w:r w:rsidR="0060093E">
              <w:rPr>
                <w:noProof/>
                <w:webHidden/>
              </w:rPr>
              <w:t>28</w:t>
            </w:r>
            <w:r w:rsidR="0060093E">
              <w:rPr>
                <w:noProof/>
                <w:webHidden/>
              </w:rPr>
              <w:fldChar w:fldCharType="end"/>
            </w:r>
          </w:hyperlink>
        </w:p>
        <w:p w14:paraId="11EFE8DA" w14:textId="067947F8" w:rsidR="0060093E" w:rsidRDefault="00000000">
          <w:pPr>
            <w:pStyle w:val="Kazalovsebine1"/>
            <w:tabs>
              <w:tab w:val="left" w:pos="1100"/>
              <w:tab w:val="right" w:leader="dot" w:pos="9062"/>
            </w:tabs>
            <w:rPr>
              <w:rFonts w:eastAsiaTheme="minorEastAsia"/>
              <w:noProof/>
              <w:lang w:eastAsia="sl-SI"/>
            </w:rPr>
          </w:pPr>
          <w:hyperlink w:anchor="_Toc100401718" w:history="1">
            <w:r w:rsidR="0060093E" w:rsidRPr="00AD1352">
              <w:rPr>
                <w:rStyle w:val="Hiperpovezava"/>
                <w:noProof/>
              </w:rPr>
              <w:t>6.2.2.2.</w:t>
            </w:r>
            <w:r w:rsidR="0060093E">
              <w:rPr>
                <w:rFonts w:eastAsiaTheme="minorEastAsia"/>
                <w:noProof/>
                <w:lang w:eastAsia="sl-SI"/>
              </w:rPr>
              <w:tab/>
            </w:r>
            <w:r w:rsidR="0060093E" w:rsidRPr="00AD1352">
              <w:rPr>
                <w:rStyle w:val="Hiperpovezava"/>
                <w:noProof/>
              </w:rPr>
              <w:t>Načrt premostitev</w:t>
            </w:r>
            <w:r w:rsidR="0060093E">
              <w:rPr>
                <w:noProof/>
                <w:webHidden/>
              </w:rPr>
              <w:tab/>
            </w:r>
            <w:r w:rsidR="0060093E">
              <w:rPr>
                <w:noProof/>
                <w:webHidden/>
              </w:rPr>
              <w:fldChar w:fldCharType="begin"/>
            </w:r>
            <w:r w:rsidR="0060093E">
              <w:rPr>
                <w:noProof/>
                <w:webHidden/>
              </w:rPr>
              <w:instrText xml:space="preserve"> PAGEREF _Toc100401718 \h </w:instrText>
            </w:r>
            <w:r w:rsidR="0060093E">
              <w:rPr>
                <w:noProof/>
                <w:webHidden/>
              </w:rPr>
            </w:r>
            <w:r w:rsidR="0060093E">
              <w:rPr>
                <w:noProof/>
                <w:webHidden/>
              </w:rPr>
              <w:fldChar w:fldCharType="separate"/>
            </w:r>
            <w:r w:rsidR="0060093E">
              <w:rPr>
                <w:noProof/>
                <w:webHidden/>
              </w:rPr>
              <w:t>28</w:t>
            </w:r>
            <w:r w:rsidR="0060093E">
              <w:rPr>
                <w:noProof/>
                <w:webHidden/>
              </w:rPr>
              <w:fldChar w:fldCharType="end"/>
            </w:r>
          </w:hyperlink>
        </w:p>
        <w:p w14:paraId="3BC4B0B7" w14:textId="44AA6F80" w:rsidR="0060093E" w:rsidRDefault="00000000">
          <w:pPr>
            <w:pStyle w:val="Kazalovsebine1"/>
            <w:tabs>
              <w:tab w:val="left" w:pos="1100"/>
              <w:tab w:val="right" w:leader="dot" w:pos="9062"/>
            </w:tabs>
            <w:rPr>
              <w:rFonts w:eastAsiaTheme="minorEastAsia"/>
              <w:noProof/>
              <w:lang w:eastAsia="sl-SI"/>
            </w:rPr>
          </w:pPr>
          <w:hyperlink w:anchor="_Toc100401719" w:history="1">
            <w:r w:rsidR="0060093E" w:rsidRPr="00AD1352">
              <w:rPr>
                <w:rStyle w:val="Hiperpovezava"/>
                <w:noProof/>
              </w:rPr>
              <w:t>6.2.2.3.</w:t>
            </w:r>
            <w:r w:rsidR="0060093E">
              <w:rPr>
                <w:rFonts w:eastAsiaTheme="minorEastAsia"/>
                <w:noProof/>
                <w:lang w:eastAsia="sl-SI"/>
              </w:rPr>
              <w:tab/>
            </w:r>
            <w:r w:rsidR="0060093E" w:rsidRPr="00AD1352">
              <w:rPr>
                <w:rStyle w:val="Hiperpovezava"/>
                <w:noProof/>
              </w:rPr>
              <w:t>Komunalni vodi in načrti križanj in zaščite oziroma prestavitev vodov komunalne gospodarske infrastrukture</w:t>
            </w:r>
            <w:r w:rsidR="0060093E">
              <w:rPr>
                <w:noProof/>
                <w:webHidden/>
              </w:rPr>
              <w:tab/>
            </w:r>
            <w:r w:rsidR="0060093E">
              <w:rPr>
                <w:noProof/>
                <w:webHidden/>
              </w:rPr>
              <w:fldChar w:fldCharType="begin"/>
            </w:r>
            <w:r w:rsidR="0060093E">
              <w:rPr>
                <w:noProof/>
                <w:webHidden/>
              </w:rPr>
              <w:instrText xml:space="preserve"> PAGEREF _Toc100401719 \h </w:instrText>
            </w:r>
            <w:r w:rsidR="0060093E">
              <w:rPr>
                <w:noProof/>
                <w:webHidden/>
              </w:rPr>
            </w:r>
            <w:r w:rsidR="0060093E">
              <w:rPr>
                <w:noProof/>
                <w:webHidden/>
              </w:rPr>
              <w:fldChar w:fldCharType="separate"/>
            </w:r>
            <w:r w:rsidR="0060093E">
              <w:rPr>
                <w:noProof/>
                <w:webHidden/>
              </w:rPr>
              <w:t>28</w:t>
            </w:r>
            <w:r w:rsidR="0060093E">
              <w:rPr>
                <w:noProof/>
                <w:webHidden/>
              </w:rPr>
              <w:fldChar w:fldCharType="end"/>
            </w:r>
          </w:hyperlink>
        </w:p>
        <w:p w14:paraId="03BC2BD5" w14:textId="1FE2B9D6" w:rsidR="0060093E" w:rsidRDefault="00000000">
          <w:pPr>
            <w:pStyle w:val="Kazalovsebine1"/>
            <w:tabs>
              <w:tab w:val="left" w:pos="880"/>
              <w:tab w:val="right" w:leader="dot" w:pos="9062"/>
            </w:tabs>
            <w:rPr>
              <w:rFonts w:eastAsiaTheme="minorEastAsia"/>
              <w:noProof/>
              <w:lang w:eastAsia="sl-SI"/>
            </w:rPr>
          </w:pPr>
          <w:hyperlink w:anchor="_Toc100401720" w:history="1">
            <w:r w:rsidR="0060093E" w:rsidRPr="00AD1352">
              <w:rPr>
                <w:rStyle w:val="Hiperpovezava"/>
                <w:noProof/>
              </w:rPr>
              <w:t>6.2.3.</w:t>
            </w:r>
            <w:r w:rsidR="0060093E">
              <w:rPr>
                <w:rFonts w:eastAsiaTheme="minorEastAsia"/>
                <w:noProof/>
                <w:lang w:eastAsia="sl-SI"/>
              </w:rPr>
              <w:tab/>
            </w:r>
            <w:r w:rsidR="0060093E" w:rsidRPr="00AD1352">
              <w:rPr>
                <w:rStyle w:val="Hiperpovezava"/>
                <w:noProof/>
              </w:rPr>
              <w:t>Elaborati</w:t>
            </w:r>
            <w:r w:rsidR="0060093E">
              <w:rPr>
                <w:noProof/>
                <w:webHidden/>
              </w:rPr>
              <w:tab/>
            </w:r>
            <w:r w:rsidR="0060093E">
              <w:rPr>
                <w:noProof/>
                <w:webHidden/>
              </w:rPr>
              <w:fldChar w:fldCharType="begin"/>
            </w:r>
            <w:r w:rsidR="0060093E">
              <w:rPr>
                <w:noProof/>
                <w:webHidden/>
              </w:rPr>
              <w:instrText xml:space="preserve"> PAGEREF _Toc100401720 \h </w:instrText>
            </w:r>
            <w:r w:rsidR="0060093E">
              <w:rPr>
                <w:noProof/>
                <w:webHidden/>
              </w:rPr>
            </w:r>
            <w:r w:rsidR="0060093E">
              <w:rPr>
                <w:noProof/>
                <w:webHidden/>
              </w:rPr>
              <w:fldChar w:fldCharType="separate"/>
            </w:r>
            <w:r w:rsidR="0060093E">
              <w:rPr>
                <w:noProof/>
                <w:webHidden/>
              </w:rPr>
              <w:t>28</w:t>
            </w:r>
            <w:r w:rsidR="0060093E">
              <w:rPr>
                <w:noProof/>
                <w:webHidden/>
              </w:rPr>
              <w:fldChar w:fldCharType="end"/>
            </w:r>
          </w:hyperlink>
        </w:p>
        <w:p w14:paraId="64EA4B91" w14:textId="6419587B" w:rsidR="0060093E" w:rsidRDefault="00000000">
          <w:pPr>
            <w:pStyle w:val="Kazalovsebine2"/>
            <w:tabs>
              <w:tab w:val="left" w:pos="660"/>
              <w:tab w:val="right" w:leader="dot" w:pos="9062"/>
            </w:tabs>
            <w:rPr>
              <w:rFonts w:eastAsiaTheme="minorEastAsia"/>
              <w:noProof/>
              <w:lang w:eastAsia="sl-SI"/>
            </w:rPr>
          </w:pPr>
          <w:hyperlink w:anchor="_Toc100401721" w:history="1">
            <w:r w:rsidR="0060093E" w:rsidRPr="00AD1352">
              <w:rPr>
                <w:rStyle w:val="Hiperpovezava"/>
                <w:rFonts w:cstheme="minorHAnsi"/>
                <w:noProof/>
              </w:rPr>
              <w:t>7.</w:t>
            </w:r>
            <w:r w:rsidR="0060093E">
              <w:rPr>
                <w:rFonts w:eastAsiaTheme="minorEastAsia"/>
                <w:noProof/>
                <w:lang w:eastAsia="sl-SI"/>
              </w:rPr>
              <w:tab/>
            </w:r>
            <w:r w:rsidR="0060093E" w:rsidRPr="00AD1352">
              <w:rPr>
                <w:rStyle w:val="Hiperpovezava"/>
                <w:rFonts w:cstheme="minorHAnsi"/>
                <w:noProof/>
              </w:rPr>
              <w:t>TEHNIČNA IN STROKOVNA SPOSOBNOST</w:t>
            </w:r>
            <w:r w:rsidR="0060093E">
              <w:rPr>
                <w:noProof/>
                <w:webHidden/>
              </w:rPr>
              <w:tab/>
            </w:r>
            <w:r w:rsidR="0060093E">
              <w:rPr>
                <w:noProof/>
                <w:webHidden/>
              </w:rPr>
              <w:fldChar w:fldCharType="begin"/>
            </w:r>
            <w:r w:rsidR="0060093E">
              <w:rPr>
                <w:noProof/>
                <w:webHidden/>
              </w:rPr>
              <w:instrText xml:space="preserve"> PAGEREF _Toc100401721 \h </w:instrText>
            </w:r>
            <w:r w:rsidR="0060093E">
              <w:rPr>
                <w:noProof/>
                <w:webHidden/>
              </w:rPr>
            </w:r>
            <w:r w:rsidR="0060093E">
              <w:rPr>
                <w:noProof/>
                <w:webHidden/>
              </w:rPr>
              <w:fldChar w:fldCharType="separate"/>
            </w:r>
            <w:r w:rsidR="0060093E">
              <w:rPr>
                <w:noProof/>
                <w:webHidden/>
              </w:rPr>
              <w:t>31</w:t>
            </w:r>
            <w:r w:rsidR="0060093E">
              <w:rPr>
                <w:noProof/>
                <w:webHidden/>
              </w:rPr>
              <w:fldChar w:fldCharType="end"/>
            </w:r>
          </w:hyperlink>
        </w:p>
        <w:p w14:paraId="0B61D491" w14:textId="2E842D1F" w:rsidR="0060093E" w:rsidRDefault="00000000">
          <w:pPr>
            <w:pStyle w:val="Kazalovsebine2"/>
            <w:tabs>
              <w:tab w:val="left" w:pos="660"/>
              <w:tab w:val="right" w:leader="dot" w:pos="9062"/>
            </w:tabs>
            <w:rPr>
              <w:rFonts w:eastAsiaTheme="minorEastAsia"/>
              <w:noProof/>
              <w:lang w:eastAsia="sl-SI"/>
            </w:rPr>
          </w:pPr>
          <w:hyperlink w:anchor="_Toc100401722" w:history="1">
            <w:r w:rsidR="0060093E" w:rsidRPr="00AD1352">
              <w:rPr>
                <w:rStyle w:val="Hiperpovezava"/>
                <w:rFonts w:cstheme="minorHAnsi"/>
                <w:noProof/>
              </w:rPr>
              <w:t>8.</w:t>
            </w:r>
            <w:r w:rsidR="0060093E">
              <w:rPr>
                <w:rFonts w:eastAsiaTheme="minorEastAsia"/>
                <w:noProof/>
                <w:lang w:eastAsia="sl-SI"/>
              </w:rPr>
              <w:tab/>
            </w:r>
            <w:r w:rsidR="0060093E" w:rsidRPr="00AD1352">
              <w:rPr>
                <w:rStyle w:val="Hiperpovezava"/>
                <w:rFonts w:cstheme="minorHAnsi"/>
                <w:noProof/>
              </w:rPr>
              <w:t>ODDAJA DOKUMENTACIJE</w:t>
            </w:r>
            <w:r w:rsidR="0060093E">
              <w:rPr>
                <w:noProof/>
                <w:webHidden/>
              </w:rPr>
              <w:tab/>
            </w:r>
            <w:r w:rsidR="0060093E">
              <w:rPr>
                <w:noProof/>
                <w:webHidden/>
              </w:rPr>
              <w:fldChar w:fldCharType="begin"/>
            </w:r>
            <w:r w:rsidR="0060093E">
              <w:rPr>
                <w:noProof/>
                <w:webHidden/>
              </w:rPr>
              <w:instrText xml:space="preserve"> PAGEREF _Toc100401722 \h </w:instrText>
            </w:r>
            <w:r w:rsidR="0060093E">
              <w:rPr>
                <w:noProof/>
                <w:webHidden/>
              </w:rPr>
            </w:r>
            <w:r w:rsidR="0060093E">
              <w:rPr>
                <w:noProof/>
                <w:webHidden/>
              </w:rPr>
              <w:fldChar w:fldCharType="separate"/>
            </w:r>
            <w:r w:rsidR="0060093E">
              <w:rPr>
                <w:noProof/>
                <w:webHidden/>
              </w:rPr>
              <w:t>32</w:t>
            </w:r>
            <w:r w:rsidR="0060093E">
              <w:rPr>
                <w:noProof/>
                <w:webHidden/>
              </w:rPr>
              <w:fldChar w:fldCharType="end"/>
            </w:r>
          </w:hyperlink>
        </w:p>
        <w:p w14:paraId="43247ED1" w14:textId="2E7F91E9" w:rsidR="0060093E" w:rsidRDefault="00000000">
          <w:pPr>
            <w:pStyle w:val="Kazalovsebine2"/>
            <w:tabs>
              <w:tab w:val="left" w:pos="660"/>
              <w:tab w:val="right" w:leader="dot" w:pos="9062"/>
            </w:tabs>
            <w:rPr>
              <w:rFonts w:eastAsiaTheme="minorEastAsia"/>
              <w:noProof/>
              <w:lang w:eastAsia="sl-SI"/>
            </w:rPr>
          </w:pPr>
          <w:hyperlink w:anchor="_Toc100401723" w:history="1">
            <w:r w:rsidR="0060093E" w:rsidRPr="00AD1352">
              <w:rPr>
                <w:rStyle w:val="Hiperpovezava"/>
                <w:rFonts w:cstheme="minorHAnsi"/>
                <w:noProof/>
              </w:rPr>
              <w:t>9.</w:t>
            </w:r>
            <w:r w:rsidR="0060093E">
              <w:rPr>
                <w:rFonts w:eastAsiaTheme="minorEastAsia"/>
                <w:noProof/>
                <w:lang w:eastAsia="sl-SI"/>
              </w:rPr>
              <w:tab/>
            </w:r>
            <w:r w:rsidR="0060093E" w:rsidRPr="00AD1352">
              <w:rPr>
                <w:rStyle w:val="Hiperpovezava"/>
                <w:rFonts w:cstheme="minorHAnsi"/>
                <w:noProof/>
              </w:rPr>
              <w:t>ROKI IZDELAVE</w:t>
            </w:r>
            <w:r w:rsidR="0060093E">
              <w:rPr>
                <w:noProof/>
                <w:webHidden/>
              </w:rPr>
              <w:tab/>
            </w:r>
            <w:r w:rsidR="0060093E">
              <w:rPr>
                <w:noProof/>
                <w:webHidden/>
              </w:rPr>
              <w:fldChar w:fldCharType="begin"/>
            </w:r>
            <w:r w:rsidR="0060093E">
              <w:rPr>
                <w:noProof/>
                <w:webHidden/>
              </w:rPr>
              <w:instrText xml:space="preserve"> PAGEREF _Toc100401723 \h </w:instrText>
            </w:r>
            <w:r w:rsidR="0060093E">
              <w:rPr>
                <w:noProof/>
                <w:webHidden/>
              </w:rPr>
            </w:r>
            <w:r w:rsidR="0060093E">
              <w:rPr>
                <w:noProof/>
                <w:webHidden/>
              </w:rPr>
              <w:fldChar w:fldCharType="separate"/>
            </w:r>
            <w:r w:rsidR="0060093E">
              <w:rPr>
                <w:noProof/>
                <w:webHidden/>
              </w:rPr>
              <w:t>32</w:t>
            </w:r>
            <w:r w:rsidR="0060093E">
              <w:rPr>
                <w:noProof/>
                <w:webHidden/>
              </w:rPr>
              <w:fldChar w:fldCharType="end"/>
            </w:r>
          </w:hyperlink>
        </w:p>
        <w:p w14:paraId="52F4E318" w14:textId="6A21DDFB" w:rsidR="0026244D" w:rsidRDefault="0026244D">
          <w:pPr>
            <w:rPr>
              <w:b/>
              <w:bCs/>
            </w:rPr>
          </w:pPr>
          <w:r w:rsidRPr="00D8745E">
            <w:rPr>
              <w:b/>
              <w:bCs/>
            </w:rPr>
            <w:fldChar w:fldCharType="end"/>
          </w:r>
        </w:p>
      </w:sdtContent>
    </w:sdt>
    <w:p w14:paraId="0BF38293" w14:textId="66EACA0C" w:rsidR="00D40B6A" w:rsidRDefault="00D40B6A">
      <w:pPr>
        <w:rPr>
          <w:b/>
          <w:bCs/>
        </w:rPr>
      </w:pPr>
      <w:r>
        <w:rPr>
          <w:b/>
          <w:bCs/>
        </w:rPr>
        <w:br w:type="page"/>
      </w:r>
    </w:p>
    <w:p w14:paraId="58562425" w14:textId="77777777" w:rsidR="00D40B6A" w:rsidRDefault="00D40B6A">
      <w:pPr>
        <w:rPr>
          <w:b/>
          <w:bCs/>
        </w:rPr>
      </w:pPr>
    </w:p>
    <w:p w14:paraId="19A423AB" w14:textId="064247FE" w:rsidR="00ED24F4" w:rsidRPr="00822FFC" w:rsidRDefault="00F809A8" w:rsidP="00BF7716">
      <w:pPr>
        <w:pStyle w:val="Naslov2"/>
        <w:numPr>
          <w:ilvl w:val="0"/>
          <w:numId w:val="1"/>
        </w:numPr>
        <w:rPr>
          <w:rFonts w:asciiTheme="minorHAnsi" w:hAnsiTheme="minorHAnsi" w:cstheme="minorHAnsi"/>
          <w:szCs w:val="28"/>
        </w:rPr>
      </w:pPr>
      <w:bookmarkStart w:id="2" w:name="_Toc100401676"/>
      <w:r>
        <w:rPr>
          <w:rFonts w:asciiTheme="minorHAnsi" w:hAnsiTheme="minorHAnsi" w:cstheme="minorHAnsi"/>
          <w:szCs w:val="28"/>
        </w:rPr>
        <w:t>SPLOŠNO</w:t>
      </w:r>
      <w:bookmarkEnd w:id="2"/>
    </w:p>
    <w:p w14:paraId="1BAD1BD5" w14:textId="77777777" w:rsidR="00123F01" w:rsidRPr="00F45AA9" w:rsidRDefault="00123F01" w:rsidP="00BF7716">
      <w:pPr>
        <w:pStyle w:val="Naslov3"/>
        <w:numPr>
          <w:ilvl w:val="1"/>
          <w:numId w:val="1"/>
        </w:numPr>
        <w:rPr>
          <w:b w:val="0"/>
          <w:bCs/>
          <w:color w:val="auto"/>
        </w:rPr>
      </w:pPr>
      <w:bookmarkStart w:id="3" w:name="_Toc100401677"/>
      <w:r w:rsidRPr="00F45AA9">
        <w:rPr>
          <w:bCs/>
          <w:color w:val="auto"/>
        </w:rPr>
        <w:t>Načrt za okrevanje in odpornost</w:t>
      </w:r>
      <w:bookmarkEnd w:id="3"/>
    </w:p>
    <w:p w14:paraId="13C30852" w14:textId="1CC916DE" w:rsidR="00C96344" w:rsidRDefault="00C96344" w:rsidP="006C352C">
      <w:pPr>
        <w:jc w:val="both"/>
      </w:pPr>
      <w:r w:rsidRPr="00C96344">
        <w:t xml:space="preserve">Predmetni projekt je del Slovenskega načrta za okrevanje in odpornost, ki ga financira Evropska unija. Cilj Načrta za okrevanje in odpornost (NOO) - Razvojno področje : Zeleni prehod – Komponenta Čisto in varno okolje (C1 K3) so naložbe v zmanjševanje poplavne ogroženosti z dvigom protipoplavne varnosti in preprečevanjem posledic poplav. Investicije bodo namenjene celovitemu reševanju obstoječih ogroženih območij in bodo obsegale predvsem ureditve sistemov zadrževanja visokih voda s suhimi in mokrimi zadrževalniki, vzpostavitev </w:t>
      </w:r>
      <w:proofErr w:type="spellStart"/>
      <w:r w:rsidRPr="00C96344">
        <w:t>razlivnih</w:t>
      </w:r>
      <w:proofErr w:type="spellEnd"/>
      <w:r w:rsidRPr="00C96344">
        <w:t xml:space="preserve"> površin, preprečitev urbanizacije </w:t>
      </w:r>
      <w:proofErr w:type="spellStart"/>
      <w:r w:rsidRPr="00C96344">
        <w:t>razlivnih</w:t>
      </w:r>
      <w:proofErr w:type="spellEnd"/>
      <w:r w:rsidRPr="00C96344">
        <w:t xml:space="preserve"> površin, kontroliranju vodostajev akumulacij na rekah in zagotavljanju dogovorjenega pretoka na mejnih profilih. Prednost bo dana naravnim in zelenim rešitvam, projekti morajo vsebovati »nature </w:t>
      </w:r>
      <w:proofErr w:type="spellStart"/>
      <w:r w:rsidRPr="00C96344">
        <w:t>based</w:t>
      </w:r>
      <w:proofErr w:type="spellEnd"/>
      <w:r w:rsidRPr="00C96344">
        <w:t xml:space="preserve"> </w:t>
      </w:r>
      <w:proofErr w:type="spellStart"/>
      <w:r w:rsidRPr="00C96344">
        <w:t>solution</w:t>
      </w:r>
      <w:proofErr w:type="spellEnd"/>
      <w:r w:rsidRPr="00C96344">
        <w:t>« ukrepe (na naravi temelječe rešitve)</w:t>
      </w:r>
      <w:r w:rsidR="006C352C">
        <w:t>, v nadaljevanju NBS</w:t>
      </w:r>
      <w:r w:rsidRPr="00C96344">
        <w:t xml:space="preserve">. Projekt mora biti izveden v skladu z načelom, da se ne škoduje bistveno </w:t>
      </w:r>
      <w:proofErr w:type="spellStart"/>
      <w:r w:rsidRPr="00C96344">
        <w:t>okoljskim</w:t>
      </w:r>
      <w:proofErr w:type="spellEnd"/>
      <w:r w:rsidRPr="00C96344">
        <w:t xml:space="preserve"> ciljem Evropske unije, določenim v 17. členu Uredbe (EU) 2020/852 Evropskega parlamenta in Sveta z dne 18. junija 2020 o vzpostavitvi okvira za spodbujanje trajnostnih naložb ter spremembi Uredbe (EU) 2019/2088 (UL L št. 198 z dne 22. junija 2020, str. 13)</w:t>
      </w:r>
      <w:r w:rsidR="006C352C">
        <w:t>, v nadaljevanju DNSH</w:t>
      </w:r>
      <w:r w:rsidRPr="00C96344">
        <w:t xml:space="preserve">. </w:t>
      </w:r>
    </w:p>
    <w:p w14:paraId="3C7262A4" w14:textId="37F5FAF1" w:rsidR="00971ABE" w:rsidRDefault="00D50ACB" w:rsidP="006C352C">
      <w:pPr>
        <w:jc w:val="both"/>
      </w:pPr>
      <w:r>
        <w:t>DRSV je dne</w:t>
      </w:r>
      <w:r w:rsidR="0083514C">
        <w:t xml:space="preserve"> 25.2.2022 </w:t>
      </w:r>
      <w:r>
        <w:t xml:space="preserve">z občino </w:t>
      </w:r>
      <w:r w:rsidR="0083514C">
        <w:t xml:space="preserve">Dravograd </w:t>
      </w:r>
      <w:r>
        <w:t>sklenila sporazum o skupni izvedbi investicije: »</w:t>
      </w:r>
      <w:r w:rsidR="0083514C" w:rsidRPr="0083514C">
        <w:t>Zmanjševanje poplavne ogroženosti na območju Dravograda</w:t>
      </w:r>
      <w:r>
        <w:t xml:space="preserve">«. S sporazumom Občina </w:t>
      </w:r>
      <w:r w:rsidR="0083514C">
        <w:t>Dravograd</w:t>
      </w:r>
      <w:r>
        <w:t xml:space="preserve"> prevzema nalogo izdelave projektne dokumentacije </w:t>
      </w:r>
      <w:r w:rsidR="006C352C">
        <w:t>in</w:t>
      </w:r>
      <w:r>
        <w:t xml:space="preserve"> pridobitve </w:t>
      </w:r>
      <w:r w:rsidR="00130653">
        <w:t xml:space="preserve">pravnomočnega </w:t>
      </w:r>
      <w:r>
        <w:t>gradbenega dovoljenja.</w:t>
      </w:r>
    </w:p>
    <w:p w14:paraId="57ED1E4F" w14:textId="77777777" w:rsidR="00D50ACB" w:rsidRDefault="00D50ACB" w:rsidP="00123F01"/>
    <w:p w14:paraId="394B8A08" w14:textId="3BC60BCB" w:rsidR="004F58EA" w:rsidRPr="00F45AA9" w:rsidRDefault="001F5C89" w:rsidP="00BF7716">
      <w:pPr>
        <w:pStyle w:val="Naslov3"/>
        <w:numPr>
          <w:ilvl w:val="1"/>
          <w:numId w:val="1"/>
        </w:numPr>
        <w:rPr>
          <w:b w:val="0"/>
          <w:bCs/>
          <w:color w:val="auto"/>
        </w:rPr>
      </w:pPr>
      <w:bookmarkStart w:id="4" w:name="_Toc100401678"/>
      <w:r w:rsidRPr="001F5C89">
        <w:rPr>
          <w:bCs/>
          <w:color w:val="auto"/>
        </w:rPr>
        <w:t xml:space="preserve">Zmanjševanje poplavne ogroženosti na območju </w:t>
      </w:r>
      <w:r w:rsidR="00002DD0">
        <w:rPr>
          <w:bCs/>
          <w:color w:val="auto"/>
        </w:rPr>
        <w:t>Dravograda</w:t>
      </w:r>
      <w:bookmarkEnd w:id="4"/>
    </w:p>
    <w:p w14:paraId="54CE15EF" w14:textId="77777777" w:rsidR="00B00756" w:rsidRDefault="00F62E89" w:rsidP="006C352C">
      <w:pPr>
        <w:spacing w:after="120"/>
        <w:jc w:val="both"/>
      </w:pPr>
      <w:r>
        <w:t>Lokacija Dravograda</w:t>
      </w:r>
      <w:r w:rsidR="004F58EA">
        <w:t xml:space="preserve"> je poplavno izredno neugodna</w:t>
      </w:r>
      <w:r w:rsidR="00B00756">
        <w:t>, protipoplavna zaščita pa dokaj kompleksna in problematična.</w:t>
      </w:r>
      <w:r w:rsidR="001C4A29">
        <w:t xml:space="preserve"> </w:t>
      </w:r>
    </w:p>
    <w:p w14:paraId="6846A7BF" w14:textId="4CDF6AB2" w:rsidR="00561ECA" w:rsidRDefault="001C4A29" w:rsidP="006C352C">
      <w:pPr>
        <w:spacing w:after="120"/>
        <w:jc w:val="both"/>
      </w:pPr>
      <w:r>
        <w:t>Za zagotavljanje protipoplavne zaščite je predvidena izvedba omilitvenih ukrepov kot izhajajo iz predhodno izdelanih</w:t>
      </w:r>
      <w:r w:rsidR="00B00756">
        <w:t xml:space="preserve"> strokovnih podlag -</w:t>
      </w:r>
      <w:r>
        <w:t xml:space="preserve"> hidrološk</w:t>
      </w:r>
      <w:r w:rsidR="001F5C89">
        <w:t>o-hi</w:t>
      </w:r>
      <w:r w:rsidR="00B00756">
        <w:t>d</w:t>
      </w:r>
      <w:r w:rsidR="001F5C89">
        <w:t>ravličnih</w:t>
      </w:r>
      <w:r>
        <w:t xml:space="preserve"> študij. </w:t>
      </w:r>
      <w:r w:rsidR="00104729">
        <w:t xml:space="preserve">Ukrepi so načrtovani </w:t>
      </w:r>
      <w:r w:rsidR="008D682A">
        <w:t>v dveh sklopih:</w:t>
      </w:r>
    </w:p>
    <w:p w14:paraId="07984694" w14:textId="52D59FD9" w:rsidR="00104729" w:rsidRDefault="008D682A" w:rsidP="00D25A8B">
      <w:pPr>
        <w:pStyle w:val="Odstavekseznama"/>
        <w:numPr>
          <w:ilvl w:val="0"/>
          <w:numId w:val="12"/>
        </w:numPr>
      </w:pPr>
      <w:r w:rsidRPr="008D682A">
        <w:t xml:space="preserve">Ukrepi za zmanjšanje poplavne ogroženosti na rekah Meža in Drava na območju Dravograda </w:t>
      </w:r>
    </w:p>
    <w:p w14:paraId="698AB043" w14:textId="0C00536D" w:rsidR="008D682A" w:rsidRDefault="008D682A" w:rsidP="00D25A8B">
      <w:pPr>
        <w:pStyle w:val="Odstavekseznama"/>
        <w:numPr>
          <w:ilvl w:val="0"/>
          <w:numId w:val="12"/>
        </w:numPr>
      </w:pPr>
      <w:r w:rsidRPr="008D682A">
        <w:t>Ukrepi za zmanjšanje poplavne in erozijske ogroženosti na hudourniških pritokih reke Drave na območju Dravograd</w:t>
      </w:r>
      <w:r w:rsidR="0009761C">
        <w:t>a</w:t>
      </w:r>
      <w:r w:rsidRPr="008D682A">
        <w:t xml:space="preserve"> </w:t>
      </w:r>
    </w:p>
    <w:p w14:paraId="4EFD96AA" w14:textId="5505D5D9" w:rsidR="00CE0277" w:rsidRDefault="00E65312" w:rsidP="006C352C">
      <w:pPr>
        <w:jc w:val="both"/>
      </w:pPr>
      <w:r w:rsidRPr="00E65312">
        <w:t>Ukrepi so zasnovani kot celostni ukrepi s ciljem ohranjanja obvodnega prostora.</w:t>
      </w:r>
      <w:r>
        <w:t xml:space="preserve"> </w:t>
      </w:r>
      <w:r w:rsidR="00CE0277">
        <w:t xml:space="preserve">Izvedba ukrepov bo imela pozitiven vpliv na območje pomembnega vpliva poplav (OPVP) </w:t>
      </w:r>
      <w:r w:rsidR="0009761C">
        <w:t>Dravograd</w:t>
      </w:r>
      <w:r w:rsidR="00CE0277">
        <w:t>.</w:t>
      </w:r>
    </w:p>
    <w:p w14:paraId="24F4B33A" w14:textId="77777777" w:rsidR="00996F32" w:rsidRDefault="00996F32" w:rsidP="004F58EA"/>
    <w:p w14:paraId="759B013C" w14:textId="3CE15B8B" w:rsidR="0058307E" w:rsidRPr="00F45AA9" w:rsidRDefault="0058307E" w:rsidP="00BF7716">
      <w:pPr>
        <w:pStyle w:val="Naslov3"/>
        <w:numPr>
          <w:ilvl w:val="1"/>
          <w:numId w:val="1"/>
        </w:numPr>
        <w:rPr>
          <w:b w:val="0"/>
          <w:bCs/>
          <w:color w:val="auto"/>
        </w:rPr>
      </w:pPr>
      <w:bookmarkStart w:id="5" w:name="_Toc100401679"/>
      <w:r>
        <w:rPr>
          <w:bCs/>
          <w:color w:val="auto"/>
        </w:rPr>
        <w:t>Cilj naloge</w:t>
      </w:r>
      <w:bookmarkEnd w:id="5"/>
    </w:p>
    <w:p w14:paraId="336DE3BD" w14:textId="353734CA" w:rsidR="001E47EC" w:rsidRDefault="0058307E" w:rsidP="006C352C">
      <w:pPr>
        <w:jc w:val="both"/>
      </w:pPr>
      <w:r>
        <w:t xml:space="preserve">Cilj projektne naloge je izdelava projektne </w:t>
      </w:r>
      <w:r w:rsidRPr="0058307E">
        <w:t>dokumentacije</w:t>
      </w:r>
      <w:r w:rsidR="001E47EC">
        <w:t xml:space="preserve"> </w:t>
      </w:r>
      <w:r w:rsidR="001E47EC" w:rsidRPr="0058307E">
        <w:t>za pridobitev mnenj in gradbenega dovoljenja (DGD)</w:t>
      </w:r>
      <w:r w:rsidR="001E47EC">
        <w:t xml:space="preserve"> ter pridobit</w:t>
      </w:r>
      <w:r w:rsidR="00601281">
        <w:t>ev</w:t>
      </w:r>
      <w:r w:rsidR="001E47EC">
        <w:t xml:space="preserve"> gradben</w:t>
      </w:r>
      <w:r w:rsidR="00601281">
        <w:t>ega</w:t>
      </w:r>
      <w:r w:rsidR="001E47EC">
        <w:t xml:space="preserve"> dovoljenj</w:t>
      </w:r>
      <w:r w:rsidR="00601281">
        <w:t>a</w:t>
      </w:r>
      <w:r w:rsidR="001E47EC">
        <w:t xml:space="preserve"> oziroma izdelava projektne dokumentacije – Izvedbeni načrt in pridobitev soglasij na odsekih, kjer se načrtovana dela lahko izvedejo kot vzdržev</w:t>
      </w:r>
      <w:r w:rsidR="006C352C">
        <w:t>alna dela v javno korist in pridobitev gradbenega dovoljenja, skladno s predpisi s področja gradnje objektov, ni potrebna.</w:t>
      </w:r>
    </w:p>
    <w:p w14:paraId="047A5A62" w14:textId="7C9A1ABF" w:rsidR="00996F32" w:rsidRPr="006C352C" w:rsidRDefault="001E47EC" w:rsidP="006C352C">
      <w:pPr>
        <w:jc w:val="both"/>
        <w:rPr>
          <w:b/>
        </w:rPr>
      </w:pPr>
      <w:r>
        <w:t xml:space="preserve">Vsa dokumentacija, ki je predmet te projektne naloge mora biti izdelana v skladu z zahtevami investitorja ter </w:t>
      </w:r>
      <w:r w:rsidRPr="002E209B">
        <w:t xml:space="preserve">v skladu z veljavnimi predpisi in standardi, prostorskimi akti ter z upoštevanjem določil </w:t>
      </w:r>
      <w:r w:rsidRPr="002E209B">
        <w:lastRenderedPageBreak/>
        <w:t xml:space="preserve">projektnih pogojev. </w:t>
      </w:r>
      <w:r w:rsidRPr="006C352C">
        <w:rPr>
          <w:b/>
        </w:rPr>
        <w:t xml:space="preserve">Projektne rešitve morajo izhajati iz predhodno izdelanih strokovnih podlag, ki jih je potrebno v okviru procesa projektiranja preveriti, </w:t>
      </w:r>
      <w:r w:rsidR="006C352C">
        <w:rPr>
          <w:b/>
        </w:rPr>
        <w:t>optimizirati in racionalizirati ter uskladiti s koncepti NBS in DNSH, razloženimi v nadaljevanju.</w:t>
      </w:r>
    </w:p>
    <w:p w14:paraId="64EA0664" w14:textId="77777777" w:rsidR="00996F32" w:rsidRPr="00822FFC" w:rsidRDefault="00996F32" w:rsidP="00BF7716">
      <w:pPr>
        <w:pStyle w:val="Naslov2"/>
        <w:numPr>
          <w:ilvl w:val="0"/>
          <w:numId w:val="1"/>
        </w:numPr>
        <w:spacing w:after="240"/>
        <w:ind w:left="357" w:hanging="357"/>
        <w:rPr>
          <w:rFonts w:asciiTheme="minorHAnsi" w:hAnsiTheme="minorHAnsi" w:cstheme="minorHAnsi"/>
          <w:szCs w:val="28"/>
        </w:rPr>
      </w:pPr>
      <w:bookmarkStart w:id="6" w:name="_Toc100401680"/>
      <w:r w:rsidRPr="00822FFC">
        <w:rPr>
          <w:rFonts w:asciiTheme="minorHAnsi" w:hAnsiTheme="minorHAnsi" w:cstheme="minorHAnsi"/>
          <w:szCs w:val="28"/>
        </w:rPr>
        <w:t>PREDMET NAROČILA</w:t>
      </w:r>
      <w:bookmarkEnd w:id="6"/>
    </w:p>
    <w:p w14:paraId="61BD1ABE" w14:textId="77777777" w:rsidR="00565089" w:rsidRDefault="00565089" w:rsidP="00996F32">
      <w:pPr>
        <w:rPr>
          <w:b/>
          <w:bCs/>
        </w:rPr>
      </w:pPr>
      <w:r>
        <w:rPr>
          <w:b/>
          <w:bCs/>
        </w:rPr>
        <w:t xml:space="preserve">Projekt: </w:t>
      </w:r>
      <w:r w:rsidRPr="0009761C">
        <w:rPr>
          <w:b/>
          <w:bCs/>
        </w:rPr>
        <w:t>»Zmanjševanje poplavne ogroženosti na območju Dravograda«</w:t>
      </w:r>
      <w:r>
        <w:rPr>
          <w:b/>
          <w:bCs/>
        </w:rPr>
        <w:t xml:space="preserve"> je razdeljen v dva sklopa. </w:t>
      </w:r>
    </w:p>
    <w:p w14:paraId="4C687F49" w14:textId="2C366EE2" w:rsidR="00565089" w:rsidRDefault="00996F32" w:rsidP="00996F32">
      <w:pPr>
        <w:rPr>
          <w:b/>
          <w:bCs/>
        </w:rPr>
      </w:pPr>
      <w:r w:rsidRPr="00783B99">
        <w:rPr>
          <w:b/>
          <w:bCs/>
        </w:rPr>
        <w:t>Predmet del</w:t>
      </w:r>
      <w:r w:rsidR="00565089">
        <w:rPr>
          <w:b/>
          <w:bCs/>
        </w:rPr>
        <w:t xml:space="preserve"> za SKLOP 1</w:t>
      </w:r>
      <w:r w:rsidRPr="00783B99">
        <w:rPr>
          <w:b/>
          <w:bCs/>
        </w:rPr>
        <w:t xml:space="preserve"> je izdelava projektne dokumentacije DGD (Projektna dokumentacija za pridobitev mnenj in gradbenega dovoljenja)</w:t>
      </w:r>
      <w:r w:rsidR="00284AF9">
        <w:rPr>
          <w:b/>
          <w:bCs/>
        </w:rPr>
        <w:t xml:space="preserve">, </w:t>
      </w:r>
      <w:r w:rsidR="00284AF9" w:rsidRPr="009F2ED2">
        <w:rPr>
          <w:b/>
          <w:bCs/>
        </w:rPr>
        <w:t>projekta za razpis</w:t>
      </w:r>
      <w:r>
        <w:rPr>
          <w:b/>
          <w:bCs/>
        </w:rPr>
        <w:t xml:space="preserve"> in</w:t>
      </w:r>
      <w:r w:rsidRPr="00783B99">
        <w:rPr>
          <w:b/>
          <w:bCs/>
        </w:rPr>
        <w:t xml:space="preserve"> pridobitev gradbenega dovoljenja</w:t>
      </w:r>
      <w:r w:rsidR="00565089">
        <w:rPr>
          <w:b/>
          <w:bCs/>
        </w:rPr>
        <w:t>.</w:t>
      </w:r>
    </w:p>
    <w:p w14:paraId="7EBB0C83" w14:textId="30C89DAE" w:rsidR="009A3354" w:rsidRDefault="00565089" w:rsidP="00996F32">
      <w:pPr>
        <w:rPr>
          <w:b/>
          <w:bCs/>
        </w:rPr>
      </w:pPr>
      <w:r w:rsidRPr="00783B99">
        <w:rPr>
          <w:b/>
          <w:bCs/>
        </w:rPr>
        <w:t>Predmet del</w:t>
      </w:r>
      <w:r>
        <w:rPr>
          <w:b/>
          <w:bCs/>
        </w:rPr>
        <w:t xml:space="preserve"> za SKLOP 2</w:t>
      </w:r>
      <w:r w:rsidRPr="00783B99">
        <w:rPr>
          <w:b/>
          <w:bCs/>
        </w:rPr>
        <w:t xml:space="preserve"> je izdelava projektne dokumentacije</w:t>
      </w:r>
      <w:r w:rsidR="0080243B">
        <w:rPr>
          <w:b/>
          <w:bCs/>
        </w:rPr>
        <w:t xml:space="preserve">: Izvedbeni načrt </w:t>
      </w:r>
      <w:proofErr w:type="spellStart"/>
      <w:r w:rsidR="0080243B">
        <w:rPr>
          <w:b/>
          <w:bCs/>
        </w:rPr>
        <w:t>IzN</w:t>
      </w:r>
      <w:proofErr w:type="spellEnd"/>
      <w:r>
        <w:rPr>
          <w:b/>
          <w:bCs/>
        </w:rPr>
        <w:t xml:space="preserve"> in pridobitev potrebnih soglasij </w:t>
      </w:r>
      <w:proofErr w:type="spellStart"/>
      <w:r>
        <w:rPr>
          <w:b/>
          <w:bCs/>
        </w:rPr>
        <w:t>tangiranih</w:t>
      </w:r>
      <w:proofErr w:type="spellEnd"/>
      <w:r w:rsidR="009A3354">
        <w:rPr>
          <w:b/>
          <w:bCs/>
        </w:rPr>
        <w:t xml:space="preserve"> </w:t>
      </w:r>
      <w:proofErr w:type="spellStart"/>
      <w:r w:rsidR="009A3354">
        <w:rPr>
          <w:b/>
          <w:bCs/>
        </w:rPr>
        <w:t>mnenjedajalcev</w:t>
      </w:r>
      <w:proofErr w:type="spellEnd"/>
      <w:r w:rsidR="009A3354">
        <w:rPr>
          <w:b/>
          <w:bCs/>
        </w:rPr>
        <w:t>/</w:t>
      </w:r>
      <w:proofErr w:type="spellStart"/>
      <w:r w:rsidR="009A3354">
        <w:rPr>
          <w:b/>
          <w:bCs/>
        </w:rPr>
        <w:t>soglasodajalcev</w:t>
      </w:r>
      <w:proofErr w:type="spellEnd"/>
      <w:r w:rsidR="009A3354">
        <w:rPr>
          <w:b/>
          <w:bCs/>
        </w:rPr>
        <w:t>. D</w:t>
      </w:r>
      <w:r>
        <w:rPr>
          <w:b/>
          <w:bCs/>
        </w:rPr>
        <w:t xml:space="preserve">ela </w:t>
      </w:r>
      <w:r w:rsidR="009A3354">
        <w:rPr>
          <w:b/>
          <w:bCs/>
        </w:rPr>
        <w:t xml:space="preserve">SKLOP 2 </w:t>
      </w:r>
      <w:r>
        <w:rPr>
          <w:b/>
          <w:bCs/>
        </w:rPr>
        <w:t>se bodo izvedla kot vzdrževalna dela v javno korist</w:t>
      </w:r>
      <w:r w:rsidR="009A3354">
        <w:rPr>
          <w:b/>
          <w:bCs/>
        </w:rPr>
        <w:t>.</w:t>
      </w:r>
      <w:r w:rsidR="00996F32" w:rsidRPr="00783B99">
        <w:rPr>
          <w:b/>
          <w:bCs/>
        </w:rPr>
        <w:t xml:space="preserve"> </w:t>
      </w:r>
      <w:r w:rsidR="006C352C">
        <w:rPr>
          <w:b/>
          <w:bCs/>
        </w:rPr>
        <w:t>Pridobitev gradbenega dovoljenja ni potrebna.</w:t>
      </w:r>
    </w:p>
    <w:p w14:paraId="67C2DFC3" w14:textId="562E2DE7" w:rsidR="008F4E53" w:rsidRDefault="009A3354" w:rsidP="00996F32">
      <w:pPr>
        <w:rPr>
          <w:b/>
          <w:bCs/>
        </w:rPr>
      </w:pPr>
      <w:r>
        <w:rPr>
          <w:b/>
          <w:bCs/>
        </w:rPr>
        <w:t xml:space="preserve">V okviru obeh sklopov je </w:t>
      </w:r>
      <w:r w:rsidR="00D0440C">
        <w:rPr>
          <w:b/>
          <w:bCs/>
        </w:rPr>
        <w:t xml:space="preserve">potrebno </w:t>
      </w:r>
      <w:r>
        <w:rPr>
          <w:b/>
          <w:bCs/>
        </w:rPr>
        <w:t xml:space="preserve">zagotoviti </w:t>
      </w:r>
      <w:r w:rsidR="007A11A4">
        <w:rPr>
          <w:b/>
          <w:bCs/>
        </w:rPr>
        <w:t xml:space="preserve">poplavno varnost pri visokih vodah s povratno dobo Q100 na območju naselij </w:t>
      </w:r>
      <w:bookmarkStart w:id="7" w:name="_Hlk98447379"/>
      <w:r w:rsidR="00D06FB1">
        <w:rPr>
          <w:b/>
          <w:bCs/>
        </w:rPr>
        <w:t>Dravograd, Črneče</w:t>
      </w:r>
      <w:r w:rsidR="007A11A4">
        <w:rPr>
          <w:b/>
          <w:bCs/>
        </w:rPr>
        <w:t xml:space="preserve">, </w:t>
      </w:r>
      <w:r w:rsidR="00D06FB1">
        <w:rPr>
          <w:b/>
          <w:bCs/>
        </w:rPr>
        <w:t xml:space="preserve">Vič, </w:t>
      </w:r>
      <w:r w:rsidR="00803ED4">
        <w:rPr>
          <w:b/>
          <w:bCs/>
        </w:rPr>
        <w:t>Tribej, Gorče in Libeliška Gora</w:t>
      </w:r>
      <w:bookmarkEnd w:id="7"/>
      <w:r w:rsidR="007A11A4">
        <w:rPr>
          <w:b/>
          <w:bCs/>
        </w:rPr>
        <w:t xml:space="preserve"> oziroma podrobneje:</w:t>
      </w:r>
    </w:p>
    <w:p w14:paraId="176F1C43" w14:textId="10A60439" w:rsidR="008F4E53" w:rsidRDefault="00803ED4" w:rsidP="00D25A8B">
      <w:pPr>
        <w:pStyle w:val="Odstavekseznama"/>
        <w:numPr>
          <w:ilvl w:val="0"/>
          <w:numId w:val="13"/>
        </w:numPr>
        <w:rPr>
          <w:b/>
          <w:bCs/>
        </w:rPr>
      </w:pPr>
      <w:r>
        <w:rPr>
          <w:b/>
          <w:bCs/>
        </w:rPr>
        <w:t>SKLOP</w:t>
      </w:r>
      <w:r w:rsidR="004C2BCB">
        <w:rPr>
          <w:b/>
          <w:bCs/>
        </w:rPr>
        <w:t xml:space="preserve"> 1 - </w:t>
      </w:r>
      <w:r w:rsidRPr="00803ED4">
        <w:rPr>
          <w:b/>
          <w:bCs/>
        </w:rPr>
        <w:t>Ukrepi za zmanjšanje poplavne ogroženosti na rekah Meža in Drava</w:t>
      </w:r>
    </w:p>
    <w:p w14:paraId="6689E017" w14:textId="1D04E714" w:rsidR="001A149B" w:rsidRPr="009A3354" w:rsidRDefault="00CD3089" w:rsidP="001A149B">
      <w:pPr>
        <w:pStyle w:val="Odstavekseznama"/>
        <w:rPr>
          <w:sz w:val="20"/>
          <w:szCs w:val="20"/>
        </w:rPr>
      </w:pPr>
      <w:r w:rsidRPr="009A3354">
        <w:rPr>
          <w:sz w:val="20"/>
          <w:szCs w:val="20"/>
        </w:rPr>
        <w:t xml:space="preserve">Celovita ureditev poplavne varnosti </w:t>
      </w:r>
      <w:r w:rsidR="001A149B" w:rsidRPr="009A3354">
        <w:rPr>
          <w:sz w:val="20"/>
          <w:szCs w:val="20"/>
        </w:rPr>
        <w:t xml:space="preserve">mesta Dravograd na </w:t>
      </w:r>
      <w:r w:rsidR="00C07120">
        <w:rPr>
          <w:sz w:val="20"/>
          <w:szCs w:val="20"/>
        </w:rPr>
        <w:t>8</w:t>
      </w:r>
      <w:r w:rsidR="001A149B" w:rsidRPr="009A3354">
        <w:rPr>
          <w:sz w:val="20"/>
          <w:szCs w:val="20"/>
        </w:rPr>
        <w:t xml:space="preserve"> območjih, kjer </w:t>
      </w:r>
      <w:r w:rsidR="00B6529E" w:rsidRPr="009A3354">
        <w:rPr>
          <w:sz w:val="20"/>
          <w:szCs w:val="20"/>
        </w:rPr>
        <w:t xml:space="preserve">je potrebno </w:t>
      </w:r>
      <w:r w:rsidR="00D0440C" w:rsidRPr="009A3354">
        <w:rPr>
          <w:sz w:val="20"/>
          <w:szCs w:val="20"/>
        </w:rPr>
        <w:t xml:space="preserve">poplavno ogrožene objekte </w:t>
      </w:r>
      <w:r w:rsidR="008C35A0" w:rsidRPr="009A3354">
        <w:rPr>
          <w:sz w:val="20"/>
          <w:szCs w:val="20"/>
        </w:rPr>
        <w:t>zaščititi, da bo</w:t>
      </w:r>
      <w:r w:rsidR="00D0440C" w:rsidRPr="009A3354">
        <w:rPr>
          <w:sz w:val="20"/>
          <w:szCs w:val="20"/>
        </w:rPr>
        <w:t>do</w:t>
      </w:r>
      <w:r w:rsidR="008C35A0" w:rsidRPr="009A3354">
        <w:rPr>
          <w:sz w:val="20"/>
          <w:szCs w:val="20"/>
        </w:rPr>
        <w:t xml:space="preserve"> </w:t>
      </w:r>
      <w:r w:rsidR="00B6529E" w:rsidRPr="009A3354">
        <w:rPr>
          <w:sz w:val="20"/>
          <w:szCs w:val="20"/>
        </w:rPr>
        <w:t>poplavno varn</w:t>
      </w:r>
      <w:r w:rsidR="00D0440C" w:rsidRPr="009A3354">
        <w:rPr>
          <w:sz w:val="20"/>
          <w:szCs w:val="20"/>
        </w:rPr>
        <w:t>i pri visokih vodah Q100</w:t>
      </w:r>
      <w:r w:rsidR="00B92E26" w:rsidRPr="009A3354">
        <w:rPr>
          <w:sz w:val="20"/>
          <w:szCs w:val="20"/>
        </w:rPr>
        <w:t>:</w:t>
      </w:r>
    </w:p>
    <w:p w14:paraId="6AB8103E" w14:textId="66D19317" w:rsidR="001A149B" w:rsidRPr="009A3354" w:rsidRDefault="001A149B" w:rsidP="00B92E26">
      <w:pPr>
        <w:pStyle w:val="Odstavekseznama"/>
        <w:numPr>
          <w:ilvl w:val="0"/>
          <w:numId w:val="18"/>
        </w:numPr>
        <w:jc w:val="both"/>
        <w:rPr>
          <w:sz w:val="20"/>
          <w:szCs w:val="20"/>
        </w:rPr>
      </w:pPr>
      <w:r w:rsidRPr="009A3354">
        <w:rPr>
          <w:sz w:val="20"/>
          <w:szCs w:val="20"/>
        </w:rPr>
        <w:t xml:space="preserve">Območje 1 - na levem bregu Drave </w:t>
      </w:r>
      <w:proofErr w:type="spellStart"/>
      <w:r w:rsidRPr="009A3354">
        <w:rPr>
          <w:sz w:val="20"/>
          <w:szCs w:val="20"/>
        </w:rPr>
        <w:t>dolvodno</w:t>
      </w:r>
      <w:proofErr w:type="spellEnd"/>
      <w:r w:rsidRPr="009A3354">
        <w:rPr>
          <w:sz w:val="20"/>
          <w:szCs w:val="20"/>
        </w:rPr>
        <w:t xml:space="preserve"> od elektrarne do platoja pri trgovini Spar.</w:t>
      </w:r>
    </w:p>
    <w:p w14:paraId="706C249F" w14:textId="68141E0C" w:rsidR="001A149B" w:rsidRPr="009A3354" w:rsidRDefault="001A149B" w:rsidP="00B92E26">
      <w:pPr>
        <w:pStyle w:val="Odstavekseznama"/>
        <w:numPr>
          <w:ilvl w:val="0"/>
          <w:numId w:val="18"/>
        </w:numPr>
        <w:jc w:val="both"/>
        <w:rPr>
          <w:sz w:val="20"/>
          <w:szCs w:val="20"/>
        </w:rPr>
      </w:pPr>
      <w:r w:rsidRPr="009A3354">
        <w:rPr>
          <w:sz w:val="20"/>
          <w:szCs w:val="20"/>
        </w:rPr>
        <w:t>Območje 2 - ravnica</w:t>
      </w:r>
      <w:r w:rsidRPr="009A3354">
        <w:t xml:space="preserve"> </w:t>
      </w:r>
      <w:r w:rsidRPr="009A3354">
        <w:rPr>
          <w:sz w:val="20"/>
          <w:szCs w:val="20"/>
        </w:rPr>
        <w:t>na desnem bregu ob izlivu Meže, med mostom in opuščenim železniškim mostom.</w:t>
      </w:r>
    </w:p>
    <w:p w14:paraId="40908260" w14:textId="7505517D" w:rsidR="001A149B" w:rsidRPr="009A3354" w:rsidRDefault="001A149B" w:rsidP="00B92E26">
      <w:pPr>
        <w:pStyle w:val="Odstavekseznama"/>
        <w:numPr>
          <w:ilvl w:val="0"/>
          <w:numId w:val="18"/>
        </w:numPr>
        <w:jc w:val="both"/>
        <w:rPr>
          <w:sz w:val="20"/>
          <w:szCs w:val="20"/>
        </w:rPr>
      </w:pPr>
      <w:r w:rsidRPr="009A3354">
        <w:rPr>
          <w:sz w:val="20"/>
          <w:szCs w:val="20"/>
        </w:rPr>
        <w:t>Območje 3 - ravnica na desnem bregu Drave, ki sega od elektrarne do izliva Meže in ravnica na levem bregu Meže, ki sega od opuščenega železniškega mostu do izliva.</w:t>
      </w:r>
    </w:p>
    <w:p w14:paraId="0595407C" w14:textId="039E8FF5" w:rsidR="001A149B" w:rsidRPr="009A3354" w:rsidRDefault="001A149B" w:rsidP="00B92E26">
      <w:pPr>
        <w:pStyle w:val="Odstavekseznama"/>
        <w:numPr>
          <w:ilvl w:val="0"/>
          <w:numId w:val="18"/>
        </w:numPr>
        <w:jc w:val="both"/>
        <w:rPr>
          <w:sz w:val="20"/>
          <w:szCs w:val="20"/>
        </w:rPr>
      </w:pPr>
      <w:r w:rsidRPr="009A3354">
        <w:rPr>
          <w:sz w:val="20"/>
          <w:szCs w:val="20"/>
        </w:rPr>
        <w:t xml:space="preserve">Območje 4 - eno najbolj problematičnih, saj je gre za nizek teren med dvema </w:t>
      </w:r>
      <w:proofErr w:type="spellStart"/>
      <w:r w:rsidRPr="009A3354">
        <w:rPr>
          <w:sz w:val="20"/>
          <w:szCs w:val="20"/>
        </w:rPr>
        <w:t>mostoma</w:t>
      </w:r>
      <w:proofErr w:type="spellEnd"/>
      <w:r w:rsidRPr="009A3354">
        <w:rPr>
          <w:sz w:val="20"/>
          <w:szCs w:val="20"/>
        </w:rPr>
        <w:t xml:space="preserve"> na desnem bregu Meže - med opuščenim železniškim mostom in mostom na cesti za Libeliče.</w:t>
      </w:r>
    </w:p>
    <w:p w14:paraId="07BAB76B" w14:textId="2780648F" w:rsidR="001A149B" w:rsidRPr="009A3354" w:rsidRDefault="001A149B" w:rsidP="00B92E26">
      <w:pPr>
        <w:pStyle w:val="Odstavekseznama"/>
        <w:numPr>
          <w:ilvl w:val="0"/>
          <w:numId w:val="18"/>
        </w:numPr>
        <w:jc w:val="both"/>
        <w:rPr>
          <w:sz w:val="20"/>
          <w:szCs w:val="20"/>
        </w:rPr>
      </w:pPr>
      <w:r w:rsidRPr="009A3354">
        <w:rPr>
          <w:sz w:val="20"/>
          <w:szCs w:val="20"/>
        </w:rPr>
        <w:t>Območje 5 - teren na levem  bregu Meže med opuščenim železniškim mostom in mostom na cesti za Libeliče.</w:t>
      </w:r>
    </w:p>
    <w:p w14:paraId="0BC5DBF3" w14:textId="02057C5B" w:rsidR="001A149B" w:rsidRPr="009A3354" w:rsidRDefault="001A149B" w:rsidP="00B92E26">
      <w:pPr>
        <w:pStyle w:val="Odstavekseznama"/>
        <w:numPr>
          <w:ilvl w:val="0"/>
          <w:numId w:val="18"/>
        </w:numPr>
        <w:jc w:val="both"/>
        <w:rPr>
          <w:sz w:val="20"/>
          <w:szCs w:val="20"/>
        </w:rPr>
      </w:pPr>
      <w:r w:rsidRPr="009A3354">
        <w:rPr>
          <w:sz w:val="20"/>
          <w:szCs w:val="20"/>
        </w:rPr>
        <w:t>Območje 6 - večje območje na desnem bregu Meže med cesto za Libeliče in cesto Dravograd Otiški vrh.</w:t>
      </w:r>
    </w:p>
    <w:p w14:paraId="63A1DAA7" w14:textId="2CA99D54" w:rsidR="001A149B" w:rsidRPr="009A3354" w:rsidRDefault="001A149B" w:rsidP="00B92E26">
      <w:pPr>
        <w:pStyle w:val="Odstavekseznama"/>
        <w:numPr>
          <w:ilvl w:val="0"/>
          <w:numId w:val="18"/>
        </w:numPr>
        <w:jc w:val="both"/>
        <w:rPr>
          <w:sz w:val="20"/>
          <w:szCs w:val="20"/>
        </w:rPr>
      </w:pPr>
      <w:r w:rsidRPr="009A3354">
        <w:rPr>
          <w:sz w:val="20"/>
          <w:szCs w:val="20"/>
        </w:rPr>
        <w:t>Območje 7 - na levem bregu Meže med cesto za Libeliče in levim bregom Meže.</w:t>
      </w:r>
    </w:p>
    <w:p w14:paraId="541E354F" w14:textId="4752DBE4" w:rsidR="001A149B" w:rsidRDefault="001A149B" w:rsidP="00B92E26">
      <w:pPr>
        <w:pStyle w:val="Odstavekseznama"/>
        <w:numPr>
          <w:ilvl w:val="0"/>
          <w:numId w:val="18"/>
        </w:numPr>
        <w:jc w:val="both"/>
        <w:rPr>
          <w:sz w:val="20"/>
          <w:szCs w:val="20"/>
        </w:rPr>
      </w:pPr>
      <w:r w:rsidRPr="009A3354">
        <w:rPr>
          <w:sz w:val="20"/>
          <w:szCs w:val="20"/>
        </w:rPr>
        <w:t>Območje 8 - na levem bregu Meže med brvjo in železniškim mostom.</w:t>
      </w:r>
    </w:p>
    <w:p w14:paraId="50CA96D0" w14:textId="77777777" w:rsidR="009A3354" w:rsidRPr="009A3354" w:rsidRDefault="009A3354" w:rsidP="009A3354">
      <w:pPr>
        <w:pStyle w:val="Odstavekseznama"/>
        <w:ind w:left="1428"/>
        <w:jc w:val="both"/>
        <w:rPr>
          <w:sz w:val="20"/>
          <w:szCs w:val="20"/>
        </w:rPr>
      </w:pPr>
    </w:p>
    <w:p w14:paraId="09E2AAD7" w14:textId="33A578E3" w:rsidR="008F4E53" w:rsidRDefault="00803ED4" w:rsidP="00D25A8B">
      <w:pPr>
        <w:pStyle w:val="Odstavekseznama"/>
        <w:numPr>
          <w:ilvl w:val="0"/>
          <w:numId w:val="13"/>
        </w:numPr>
        <w:rPr>
          <w:b/>
          <w:bCs/>
        </w:rPr>
      </w:pPr>
      <w:r>
        <w:rPr>
          <w:b/>
          <w:bCs/>
        </w:rPr>
        <w:t>SKLOP</w:t>
      </w:r>
      <w:r w:rsidR="004C2BCB">
        <w:rPr>
          <w:b/>
          <w:bCs/>
        </w:rPr>
        <w:t xml:space="preserve"> 2 - </w:t>
      </w:r>
      <w:r w:rsidRPr="00803ED4">
        <w:rPr>
          <w:b/>
          <w:bCs/>
        </w:rPr>
        <w:t>Ukrepi za zmanjšanje poplavne in erozijske ogroženosti na hudourniških pritokih reke Drave</w:t>
      </w:r>
    </w:p>
    <w:p w14:paraId="396B5F24" w14:textId="1A001800" w:rsidR="002D5E42" w:rsidRPr="009A3354" w:rsidRDefault="00B92E26" w:rsidP="002D5E42">
      <w:pPr>
        <w:pStyle w:val="Odstavekseznama"/>
        <w:rPr>
          <w:sz w:val="20"/>
          <w:szCs w:val="20"/>
        </w:rPr>
      </w:pPr>
      <w:r w:rsidRPr="009A3354">
        <w:rPr>
          <w:sz w:val="20"/>
          <w:szCs w:val="20"/>
        </w:rPr>
        <w:t>Celovita ureditev poplavne varnosti na hudourniških pritokih Drave zajema ogrožena območja ob 9 potokih, kjer je potrebno poplavno ogrožene objekte zaščititi, da bodo poplavno varni pri visokih vodah Q100:</w:t>
      </w:r>
    </w:p>
    <w:p w14:paraId="35AA4514" w14:textId="7F79C2FF" w:rsidR="00B92E26" w:rsidRPr="009A3354" w:rsidRDefault="00B92E26" w:rsidP="00B92E26">
      <w:pPr>
        <w:pStyle w:val="Odstavekseznama"/>
        <w:numPr>
          <w:ilvl w:val="0"/>
          <w:numId w:val="19"/>
        </w:numPr>
        <w:rPr>
          <w:sz w:val="20"/>
          <w:szCs w:val="20"/>
        </w:rPr>
      </w:pPr>
      <w:r w:rsidRPr="009A3354">
        <w:rPr>
          <w:sz w:val="20"/>
          <w:szCs w:val="20"/>
        </w:rPr>
        <w:t>Črneški potok</w:t>
      </w:r>
      <w:r w:rsidR="00331260" w:rsidRPr="009A3354">
        <w:rPr>
          <w:sz w:val="20"/>
          <w:szCs w:val="20"/>
        </w:rPr>
        <w:t xml:space="preserve"> – na območju naselja Črneče</w:t>
      </w:r>
    </w:p>
    <w:p w14:paraId="4EB582B4" w14:textId="582D18D2" w:rsidR="00B92E26" w:rsidRPr="009A3354" w:rsidRDefault="00B92E26" w:rsidP="00B92E26">
      <w:pPr>
        <w:pStyle w:val="Odstavekseznama"/>
        <w:numPr>
          <w:ilvl w:val="0"/>
          <w:numId w:val="19"/>
        </w:numPr>
        <w:rPr>
          <w:sz w:val="20"/>
          <w:szCs w:val="20"/>
        </w:rPr>
      </w:pPr>
      <w:r w:rsidRPr="009A3354">
        <w:rPr>
          <w:sz w:val="20"/>
          <w:szCs w:val="20"/>
        </w:rPr>
        <w:t>Bankov potok</w:t>
      </w:r>
      <w:r w:rsidR="00331260" w:rsidRPr="009A3354">
        <w:rPr>
          <w:sz w:val="20"/>
          <w:szCs w:val="20"/>
        </w:rPr>
        <w:t xml:space="preserve"> – na območju naselja Črneče</w:t>
      </w:r>
    </w:p>
    <w:p w14:paraId="4221A548" w14:textId="5DEFFBBF" w:rsidR="00B92E26" w:rsidRPr="009A3354" w:rsidRDefault="00B92E26" w:rsidP="00B92E26">
      <w:pPr>
        <w:pStyle w:val="Odstavekseznama"/>
        <w:numPr>
          <w:ilvl w:val="0"/>
          <w:numId w:val="19"/>
        </w:numPr>
        <w:rPr>
          <w:sz w:val="20"/>
          <w:szCs w:val="20"/>
        </w:rPr>
      </w:pPr>
      <w:proofErr w:type="spellStart"/>
      <w:r w:rsidRPr="009A3354">
        <w:rPr>
          <w:sz w:val="20"/>
          <w:szCs w:val="20"/>
        </w:rPr>
        <w:t>Barišnikov</w:t>
      </w:r>
      <w:proofErr w:type="spellEnd"/>
      <w:r w:rsidRPr="009A3354">
        <w:rPr>
          <w:sz w:val="20"/>
          <w:szCs w:val="20"/>
        </w:rPr>
        <w:t xml:space="preserve"> potok</w:t>
      </w:r>
      <w:r w:rsidR="00331260" w:rsidRPr="009A3354">
        <w:rPr>
          <w:sz w:val="20"/>
          <w:szCs w:val="20"/>
        </w:rPr>
        <w:t xml:space="preserve"> – na območju naselja Črneče</w:t>
      </w:r>
    </w:p>
    <w:p w14:paraId="3B2409DD" w14:textId="2CD160CF" w:rsidR="00B92E26" w:rsidRPr="009A3354" w:rsidRDefault="00B92E26" w:rsidP="00B92E26">
      <w:pPr>
        <w:pStyle w:val="Odstavekseznama"/>
        <w:numPr>
          <w:ilvl w:val="0"/>
          <w:numId w:val="19"/>
        </w:numPr>
        <w:rPr>
          <w:sz w:val="20"/>
          <w:szCs w:val="20"/>
        </w:rPr>
      </w:pPr>
      <w:proofErr w:type="spellStart"/>
      <w:r w:rsidRPr="009A3354">
        <w:rPr>
          <w:sz w:val="20"/>
          <w:szCs w:val="20"/>
        </w:rPr>
        <w:t>Zilberštajnov</w:t>
      </w:r>
      <w:proofErr w:type="spellEnd"/>
      <w:r w:rsidRPr="009A3354">
        <w:rPr>
          <w:sz w:val="20"/>
          <w:szCs w:val="20"/>
        </w:rPr>
        <w:t xml:space="preserve"> </w:t>
      </w:r>
      <w:r w:rsidR="00331260" w:rsidRPr="009A3354">
        <w:rPr>
          <w:sz w:val="20"/>
          <w:szCs w:val="20"/>
        </w:rPr>
        <w:t>potok – na območju naselja Črneče</w:t>
      </w:r>
    </w:p>
    <w:p w14:paraId="7A30E3F9" w14:textId="00CCDACD" w:rsidR="00331260" w:rsidRPr="009A3354" w:rsidRDefault="00331260" w:rsidP="00B92E26">
      <w:pPr>
        <w:pStyle w:val="Odstavekseznama"/>
        <w:numPr>
          <w:ilvl w:val="0"/>
          <w:numId w:val="19"/>
        </w:numPr>
        <w:rPr>
          <w:sz w:val="20"/>
          <w:szCs w:val="20"/>
        </w:rPr>
      </w:pPr>
      <w:r w:rsidRPr="009A3354">
        <w:rPr>
          <w:sz w:val="20"/>
          <w:szCs w:val="20"/>
        </w:rPr>
        <w:t xml:space="preserve">Ojstriški potok – na območju naselja </w:t>
      </w:r>
      <w:r w:rsidR="00E91941" w:rsidRPr="009A3354">
        <w:rPr>
          <w:sz w:val="20"/>
          <w:szCs w:val="20"/>
        </w:rPr>
        <w:t>Dravograd</w:t>
      </w:r>
    </w:p>
    <w:p w14:paraId="278C7F1F" w14:textId="3B9B4234" w:rsidR="00331260" w:rsidRPr="009A3354" w:rsidRDefault="00331260" w:rsidP="00B92E26">
      <w:pPr>
        <w:pStyle w:val="Odstavekseznama"/>
        <w:numPr>
          <w:ilvl w:val="0"/>
          <w:numId w:val="19"/>
        </w:numPr>
        <w:rPr>
          <w:sz w:val="20"/>
          <w:szCs w:val="20"/>
        </w:rPr>
      </w:pPr>
      <w:r w:rsidRPr="009A3354">
        <w:rPr>
          <w:sz w:val="20"/>
          <w:szCs w:val="20"/>
        </w:rPr>
        <w:t>Križanov graben na območju naselij Gorče in Tribej</w:t>
      </w:r>
    </w:p>
    <w:p w14:paraId="106D3790" w14:textId="43EB5C67" w:rsidR="00331260" w:rsidRPr="009A3354" w:rsidRDefault="00331260" w:rsidP="00B92E26">
      <w:pPr>
        <w:pStyle w:val="Odstavekseznama"/>
        <w:numPr>
          <w:ilvl w:val="0"/>
          <w:numId w:val="19"/>
        </w:numPr>
        <w:rPr>
          <w:sz w:val="20"/>
          <w:szCs w:val="20"/>
        </w:rPr>
      </w:pPr>
      <w:proofErr w:type="spellStart"/>
      <w:r w:rsidRPr="009A3354">
        <w:rPr>
          <w:sz w:val="20"/>
          <w:szCs w:val="20"/>
        </w:rPr>
        <w:t>Fračnikov</w:t>
      </w:r>
      <w:proofErr w:type="spellEnd"/>
      <w:r w:rsidRPr="009A3354">
        <w:rPr>
          <w:sz w:val="20"/>
          <w:szCs w:val="20"/>
        </w:rPr>
        <w:t xml:space="preserve"> graben – na območju naselja Libeliška Gora</w:t>
      </w:r>
    </w:p>
    <w:p w14:paraId="2328F592" w14:textId="40AC0F0E" w:rsidR="00331260" w:rsidRPr="009A3354" w:rsidRDefault="00331260" w:rsidP="00B92E26">
      <w:pPr>
        <w:pStyle w:val="Odstavekseznama"/>
        <w:numPr>
          <w:ilvl w:val="0"/>
          <w:numId w:val="19"/>
        </w:numPr>
        <w:rPr>
          <w:sz w:val="20"/>
          <w:szCs w:val="20"/>
        </w:rPr>
      </w:pPr>
      <w:proofErr w:type="spellStart"/>
      <w:r w:rsidRPr="009A3354">
        <w:rPr>
          <w:sz w:val="20"/>
          <w:szCs w:val="20"/>
        </w:rPr>
        <w:t>Ridlov</w:t>
      </w:r>
      <w:proofErr w:type="spellEnd"/>
      <w:r w:rsidRPr="009A3354">
        <w:rPr>
          <w:sz w:val="20"/>
          <w:szCs w:val="20"/>
        </w:rPr>
        <w:t xml:space="preserve"> graben – na območju naselij Gorče in Libeliška Gora</w:t>
      </w:r>
    </w:p>
    <w:p w14:paraId="2860577F" w14:textId="362882C0" w:rsidR="00331260" w:rsidRPr="009A3354" w:rsidRDefault="00331260" w:rsidP="00B92E26">
      <w:pPr>
        <w:pStyle w:val="Odstavekseznama"/>
        <w:numPr>
          <w:ilvl w:val="0"/>
          <w:numId w:val="19"/>
        </w:numPr>
        <w:rPr>
          <w:sz w:val="20"/>
          <w:szCs w:val="20"/>
        </w:rPr>
      </w:pPr>
      <w:r w:rsidRPr="009A3354">
        <w:rPr>
          <w:sz w:val="20"/>
          <w:szCs w:val="20"/>
        </w:rPr>
        <w:t>Pušnikov potok – na območju naselja Vič</w:t>
      </w:r>
    </w:p>
    <w:p w14:paraId="1D9B549F" w14:textId="6B0A09E3" w:rsidR="00B92E26" w:rsidRDefault="00B92E26" w:rsidP="002D5E42">
      <w:pPr>
        <w:pStyle w:val="Odstavekseznama"/>
      </w:pPr>
    </w:p>
    <w:p w14:paraId="3FFCF61A" w14:textId="77777777" w:rsidR="006C352C" w:rsidRDefault="008F4E53" w:rsidP="006C352C">
      <w:pPr>
        <w:jc w:val="both"/>
        <w:rPr>
          <w:b/>
          <w:bCs/>
        </w:rPr>
      </w:pPr>
      <w:r>
        <w:rPr>
          <w:b/>
          <w:bCs/>
        </w:rPr>
        <w:lastRenderedPageBreak/>
        <w:t>Vse u</w:t>
      </w:r>
      <w:r w:rsidR="00996F32" w:rsidRPr="00E97FE2">
        <w:rPr>
          <w:b/>
          <w:bCs/>
        </w:rPr>
        <w:t xml:space="preserve">reditve morajo </w:t>
      </w:r>
      <w:r w:rsidR="006C352C">
        <w:rPr>
          <w:b/>
          <w:bCs/>
        </w:rPr>
        <w:t>biti načrtovane z upoštevanjem koncepta NBS</w:t>
      </w:r>
      <w:r w:rsidR="00996F32" w:rsidRPr="00E97FE2">
        <w:rPr>
          <w:b/>
          <w:bCs/>
        </w:rPr>
        <w:t xml:space="preserve"> »nature </w:t>
      </w:r>
      <w:proofErr w:type="spellStart"/>
      <w:r w:rsidR="00996F32" w:rsidRPr="00E97FE2">
        <w:rPr>
          <w:b/>
          <w:bCs/>
        </w:rPr>
        <w:t>base</w:t>
      </w:r>
      <w:r w:rsidR="006C352C">
        <w:rPr>
          <w:b/>
          <w:bCs/>
        </w:rPr>
        <w:t>d</w:t>
      </w:r>
      <w:proofErr w:type="spellEnd"/>
      <w:r w:rsidR="006C352C">
        <w:rPr>
          <w:b/>
          <w:bCs/>
        </w:rPr>
        <w:t xml:space="preserve"> </w:t>
      </w:r>
      <w:proofErr w:type="spellStart"/>
      <w:r w:rsidR="006C352C">
        <w:rPr>
          <w:b/>
          <w:bCs/>
        </w:rPr>
        <w:t>solution</w:t>
      </w:r>
      <w:proofErr w:type="spellEnd"/>
      <w:r w:rsidR="006C352C">
        <w:rPr>
          <w:b/>
          <w:bCs/>
        </w:rPr>
        <w:t>« (na naravi temelječih rešitev</w:t>
      </w:r>
      <w:r w:rsidR="00996F32" w:rsidRPr="00E97FE2">
        <w:rPr>
          <w:b/>
          <w:bCs/>
        </w:rPr>
        <w:t>)</w:t>
      </w:r>
      <w:r w:rsidR="00C96344">
        <w:rPr>
          <w:b/>
          <w:bCs/>
        </w:rPr>
        <w:t xml:space="preserve"> </w:t>
      </w:r>
      <w:r w:rsidR="00C96344" w:rsidRPr="00C96344">
        <w:rPr>
          <w:b/>
          <w:bCs/>
        </w:rPr>
        <w:t xml:space="preserve">in </w:t>
      </w:r>
      <w:r w:rsidR="006C352C">
        <w:rPr>
          <w:b/>
          <w:bCs/>
        </w:rPr>
        <w:t>načela DNSH</w:t>
      </w:r>
      <w:r w:rsidR="00C96344" w:rsidRPr="00C96344">
        <w:rPr>
          <w:b/>
          <w:bCs/>
        </w:rPr>
        <w:t xml:space="preserve">, </w:t>
      </w:r>
      <w:r w:rsidR="006C352C">
        <w:rPr>
          <w:b/>
          <w:bCs/>
        </w:rPr>
        <w:t>»</w:t>
      </w:r>
      <w:r w:rsidR="00C96344" w:rsidRPr="00C96344">
        <w:rPr>
          <w:b/>
          <w:bCs/>
        </w:rPr>
        <w:t xml:space="preserve">da se ne škoduje bistveno« (angl. Do no </w:t>
      </w:r>
      <w:proofErr w:type="spellStart"/>
      <w:r w:rsidR="00C96344" w:rsidRPr="00C96344">
        <w:rPr>
          <w:b/>
          <w:bCs/>
        </w:rPr>
        <w:t>significant</w:t>
      </w:r>
      <w:proofErr w:type="spellEnd"/>
      <w:r w:rsidR="00C96344" w:rsidRPr="00C96344">
        <w:rPr>
          <w:b/>
          <w:bCs/>
        </w:rPr>
        <w:t xml:space="preserve"> </w:t>
      </w:r>
      <w:proofErr w:type="spellStart"/>
      <w:r w:rsidR="00C96344" w:rsidRPr="00C96344">
        <w:rPr>
          <w:b/>
          <w:bCs/>
        </w:rPr>
        <w:t>harm</w:t>
      </w:r>
      <w:proofErr w:type="spellEnd"/>
      <w:r w:rsidR="00C96344" w:rsidRPr="00C96344">
        <w:rPr>
          <w:b/>
          <w:bCs/>
        </w:rPr>
        <w:t>).</w:t>
      </w:r>
      <w:r w:rsidR="006C352C">
        <w:rPr>
          <w:b/>
          <w:bCs/>
        </w:rPr>
        <w:t xml:space="preserve"> Pri samem načrtovanju posegov (stabilizacija brežin, dna, ureditev struge, </w:t>
      </w:r>
      <w:proofErr w:type="spellStart"/>
      <w:r w:rsidR="006C352C">
        <w:rPr>
          <w:b/>
          <w:bCs/>
        </w:rPr>
        <w:t>protierozijska</w:t>
      </w:r>
      <w:proofErr w:type="spellEnd"/>
      <w:r w:rsidR="006C352C">
        <w:rPr>
          <w:b/>
          <w:bCs/>
        </w:rPr>
        <w:t xml:space="preserve"> zavarovanja, prečni objekti, širitev struge…) je potrebno ta načela striktno upoštevati ter upoštevati moderen sonaravni pristop.</w:t>
      </w:r>
    </w:p>
    <w:p w14:paraId="01040B4A" w14:textId="5B162D6C" w:rsidR="00996F32" w:rsidRPr="00783B99" w:rsidRDefault="00996F32" w:rsidP="00996F32">
      <w:pPr>
        <w:rPr>
          <w:b/>
          <w:bCs/>
        </w:rPr>
      </w:pPr>
    </w:p>
    <w:p w14:paraId="47A3394D" w14:textId="77777777" w:rsidR="00996F32" w:rsidRPr="00325C1C" w:rsidRDefault="00996F32" w:rsidP="00996F32">
      <w:pPr>
        <w:spacing w:after="0" w:line="260" w:lineRule="atLeast"/>
        <w:jc w:val="both"/>
        <w:rPr>
          <w:rFonts w:cs="Arial"/>
          <w:i/>
          <w:iCs/>
          <w:szCs w:val="20"/>
        </w:rPr>
      </w:pPr>
    </w:p>
    <w:p w14:paraId="56AA2632" w14:textId="04A7D204" w:rsidR="00F45AA9" w:rsidRPr="00822FFC" w:rsidRDefault="00F45AA9" w:rsidP="00BF7716">
      <w:pPr>
        <w:pStyle w:val="Naslov2"/>
        <w:numPr>
          <w:ilvl w:val="0"/>
          <w:numId w:val="1"/>
        </w:numPr>
        <w:rPr>
          <w:rFonts w:asciiTheme="minorHAnsi" w:hAnsiTheme="minorHAnsi" w:cstheme="minorHAnsi"/>
          <w:szCs w:val="28"/>
        </w:rPr>
      </w:pPr>
      <w:bookmarkStart w:id="8" w:name="_Toc100401681"/>
      <w:r w:rsidRPr="00822FFC">
        <w:rPr>
          <w:rFonts w:asciiTheme="minorHAnsi" w:hAnsiTheme="minorHAnsi" w:cstheme="minorHAnsi"/>
          <w:szCs w:val="28"/>
        </w:rPr>
        <w:t>PROJEKTNE OSNOVE</w:t>
      </w:r>
      <w:bookmarkEnd w:id="8"/>
    </w:p>
    <w:p w14:paraId="784FD36B" w14:textId="77777777" w:rsidR="00996F32" w:rsidRDefault="00996F32" w:rsidP="00BF7716">
      <w:pPr>
        <w:pStyle w:val="Naslov3"/>
        <w:numPr>
          <w:ilvl w:val="1"/>
          <w:numId w:val="1"/>
        </w:numPr>
        <w:rPr>
          <w:b w:val="0"/>
          <w:bCs/>
          <w:color w:val="auto"/>
        </w:rPr>
      </w:pPr>
      <w:bookmarkStart w:id="9" w:name="_Toc100401682"/>
      <w:r>
        <w:rPr>
          <w:bCs/>
          <w:color w:val="auto"/>
        </w:rPr>
        <w:t>Obstoječa dokumentacija</w:t>
      </w:r>
      <w:bookmarkEnd w:id="9"/>
    </w:p>
    <w:p w14:paraId="296EAC07" w14:textId="77777777" w:rsidR="00996F32" w:rsidRDefault="00996F32" w:rsidP="00996F32">
      <w:r>
        <w:t>Za predmetno lokacijo je bila izdelana sledeča predhodna dokumentacija:</w:t>
      </w:r>
    </w:p>
    <w:p w14:paraId="15CA61A3" w14:textId="73D76BD3" w:rsidR="00996F32" w:rsidRDefault="00996F32" w:rsidP="00996F32">
      <w:r>
        <w:t xml:space="preserve">[1]   </w:t>
      </w:r>
      <w:r w:rsidR="00FC68F9" w:rsidRPr="00FC68F9">
        <w:t>Dravograd - analiza poplavnih razmer s predlogom ukrepov območju pomembnega vpliva poplav, strokovne podlage, Elaborat 1 št. 14/19-ZZ-1, Območje Meže in Drave v Dravogradu, VGP DRAVA Ptuj d.o.o., maj 2019.</w:t>
      </w:r>
    </w:p>
    <w:p w14:paraId="78550D1F" w14:textId="5549315B" w:rsidR="003309C1" w:rsidRDefault="003309C1" w:rsidP="003309C1">
      <w:r>
        <w:t xml:space="preserve">[2]   </w:t>
      </w:r>
      <w:r w:rsidR="00FC68F9" w:rsidRPr="00FC68F9">
        <w:t xml:space="preserve">Dravograd - analiza poplavnih razmer s predlogom ukrepov območju pomembnega vpliva poplav, strokovne podlage, Elaborat 2 št. IV-138/19, Območja Ojstriškega, Črneškega in </w:t>
      </w:r>
      <w:proofErr w:type="spellStart"/>
      <w:r w:rsidR="00FC68F9" w:rsidRPr="00FC68F9">
        <w:t>Zilberštajnovega</w:t>
      </w:r>
      <w:proofErr w:type="spellEnd"/>
      <w:r w:rsidR="00FC68F9" w:rsidRPr="00FC68F9">
        <w:t xml:space="preserve"> potoka, VGP DRAVA Ptuj d.o.o., maj 2019.</w:t>
      </w:r>
    </w:p>
    <w:p w14:paraId="6DC8957C" w14:textId="59B9946A" w:rsidR="00996F32" w:rsidRDefault="008F5CA0" w:rsidP="00996F32">
      <w:r>
        <w:t xml:space="preserve">[3]   </w:t>
      </w:r>
      <w:r w:rsidRPr="00FC68F9">
        <w:t>D</w:t>
      </w:r>
      <w:r>
        <w:t xml:space="preserve">okument identifikacije investicijskega projekta, št. 02/2020-DRSV, Ukrepi </w:t>
      </w:r>
      <w:r w:rsidRPr="008F5CA0">
        <w:t>za zmanjšanje poplavne ogroženosti na območju Dravograda</w:t>
      </w:r>
      <w:r>
        <w:t>, januar 2020.</w:t>
      </w:r>
    </w:p>
    <w:p w14:paraId="3F7F95DA" w14:textId="77777777" w:rsidR="008F5CA0" w:rsidRPr="00927274" w:rsidRDefault="008F5CA0" w:rsidP="00996F32"/>
    <w:p w14:paraId="431BA504" w14:textId="77777777" w:rsidR="00996F32" w:rsidRPr="00F45AA9" w:rsidRDefault="00996F32" w:rsidP="00BF7716">
      <w:pPr>
        <w:pStyle w:val="Naslov3"/>
        <w:numPr>
          <w:ilvl w:val="1"/>
          <w:numId w:val="1"/>
        </w:numPr>
        <w:rPr>
          <w:b w:val="0"/>
          <w:bCs/>
          <w:color w:val="auto"/>
        </w:rPr>
      </w:pPr>
      <w:bookmarkStart w:id="10" w:name="_Toc100401683"/>
      <w:r>
        <w:rPr>
          <w:bCs/>
          <w:color w:val="auto"/>
        </w:rPr>
        <w:t>Veljavni prostorski akt</w:t>
      </w:r>
      <w:bookmarkEnd w:id="10"/>
    </w:p>
    <w:p w14:paraId="4B863FF1" w14:textId="370D3C02" w:rsidR="00996F32" w:rsidRDefault="00996F32" w:rsidP="00996F32">
      <w:r w:rsidRPr="007D048C">
        <w:t xml:space="preserve">Odlok o občinskem prostorskem načrtu Občine </w:t>
      </w:r>
      <w:r w:rsidR="00311D14">
        <w:t>Dravograd</w:t>
      </w:r>
      <w:r w:rsidRPr="007D048C">
        <w:t xml:space="preserve"> (</w:t>
      </w:r>
      <w:r w:rsidR="00311D14">
        <w:t>Uradni list RS, št.4/2015 z dne 19.1.2015)</w:t>
      </w:r>
      <w:r w:rsidRPr="007D048C">
        <w:t xml:space="preserve">, ki </w:t>
      </w:r>
      <w:r w:rsidR="00A61BAE">
        <w:t xml:space="preserve">v razvojnih potrebah in ciljih prostorskega razvoja občine navaja izvajanje ukrepov za varstvo pred poplavami in detajlneje </w:t>
      </w:r>
      <w:r w:rsidRPr="007D048C">
        <w:t xml:space="preserve">v </w:t>
      </w:r>
      <w:r w:rsidR="00A61BAE">
        <w:t>126</w:t>
      </w:r>
      <w:r w:rsidRPr="007D048C">
        <w:t>. člen</w:t>
      </w:r>
      <w:r>
        <w:t xml:space="preserve">u </w:t>
      </w:r>
      <w:r w:rsidRPr="007D048C">
        <w:t>določa osnove za varstvo pred poplavami</w:t>
      </w:r>
      <w:r w:rsidR="00E762EB">
        <w:t xml:space="preserve"> in omogoča gradnjo posegov, ki so </w:t>
      </w:r>
      <w:r w:rsidR="005777A5">
        <w:t>namenjeni</w:t>
      </w:r>
      <w:r w:rsidR="00E762EB" w:rsidRPr="00E762EB">
        <w:t xml:space="preserve"> varstvu pred škodljivim delovanjem voda.</w:t>
      </w:r>
    </w:p>
    <w:p w14:paraId="721B694A" w14:textId="77777777" w:rsidR="00996F32" w:rsidRPr="00996F32" w:rsidRDefault="00996F32" w:rsidP="00996F32"/>
    <w:p w14:paraId="440B4186" w14:textId="7116D647" w:rsidR="00F45AA9" w:rsidRDefault="00F45AA9" w:rsidP="00BF7716">
      <w:pPr>
        <w:pStyle w:val="Naslov3"/>
        <w:numPr>
          <w:ilvl w:val="1"/>
          <w:numId w:val="1"/>
        </w:numPr>
        <w:rPr>
          <w:bCs/>
          <w:color w:val="auto"/>
        </w:rPr>
      </w:pPr>
      <w:bookmarkStart w:id="11" w:name="_Toc100401684"/>
      <w:r>
        <w:rPr>
          <w:bCs/>
          <w:color w:val="auto"/>
        </w:rPr>
        <w:t>Lokacija</w:t>
      </w:r>
      <w:bookmarkEnd w:id="11"/>
    </w:p>
    <w:p w14:paraId="60193009" w14:textId="78DC1A40" w:rsidR="00EA5BF3" w:rsidRPr="00EA5BF3" w:rsidRDefault="00EA5BF3" w:rsidP="00EA5BF3">
      <w:r w:rsidRPr="00EA5BF3">
        <w:t>Lokacij</w:t>
      </w:r>
      <w:r>
        <w:t>e</w:t>
      </w:r>
      <w:r w:rsidRPr="00EA5BF3">
        <w:t xml:space="preserve"> </w:t>
      </w:r>
      <w:r>
        <w:t>načrtovanih ureditev po sklopih so sledeče:</w:t>
      </w:r>
    </w:p>
    <w:p w14:paraId="459C88BF" w14:textId="6838A4DA" w:rsidR="00EA5BF3" w:rsidRDefault="00EA5BF3" w:rsidP="00EA5BF3">
      <w:pPr>
        <w:pStyle w:val="Odstavekseznama"/>
        <w:numPr>
          <w:ilvl w:val="0"/>
          <w:numId w:val="13"/>
        </w:numPr>
        <w:rPr>
          <w:b/>
          <w:bCs/>
        </w:rPr>
      </w:pPr>
      <w:r>
        <w:rPr>
          <w:b/>
          <w:bCs/>
        </w:rPr>
        <w:t xml:space="preserve">SKLOP 1 - </w:t>
      </w:r>
      <w:r w:rsidRPr="00803ED4">
        <w:rPr>
          <w:b/>
          <w:bCs/>
        </w:rPr>
        <w:t>Ukrepi za zmanjšanje poplavne ogroženosti na rekah Meža in Drava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6"/>
        <w:gridCol w:w="7686"/>
      </w:tblGrid>
      <w:tr w:rsidR="007A4027" w:rsidRPr="007A4027" w14:paraId="6B0C8079" w14:textId="77777777" w:rsidTr="007A4027">
        <w:tc>
          <w:tcPr>
            <w:tcW w:w="1384" w:type="dxa"/>
            <w:shd w:val="clear" w:color="auto" w:fill="auto"/>
          </w:tcPr>
          <w:p w14:paraId="4AE1A51A" w14:textId="77777777" w:rsidR="007A4027" w:rsidRPr="007A4027" w:rsidRDefault="007A4027" w:rsidP="007A4027">
            <w:pPr>
              <w:jc w:val="both"/>
            </w:pPr>
            <w:r w:rsidRPr="007A4027">
              <w:t>Območje 1</w:t>
            </w:r>
          </w:p>
        </w:tc>
        <w:tc>
          <w:tcPr>
            <w:tcW w:w="7828" w:type="dxa"/>
            <w:shd w:val="clear" w:color="auto" w:fill="auto"/>
          </w:tcPr>
          <w:p w14:paraId="4D87BA8D" w14:textId="527AB9C5" w:rsidR="007A4027" w:rsidRPr="007A4027" w:rsidRDefault="007A4027" w:rsidP="007A4027">
            <w:pPr>
              <w:jc w:val="both"/>
            </w:pPr>
            <w:r w:rsidRPr="007A4027">
              <w:t xml:space="preserve">Levi breg Drave od elektrarne do </w:t>
            </w:r>
            <w:r>
              <w:t>platoja pri Trgovini Spar</w:t>
            </w:r>
          </w:p>
        </w:tc>
      </w:tr>
      <w:tr w:rsidR="007A4027" w:rsidRPr="007A4027" w14:paraId="15C19A98" w14:textId="77777777" w:rsidTr="007A4027">
        <w:tc>
          <w:tcPr>
            <w:tcW w:w="1384" w:type="dxa"/>
            <w:shd w:val="clear" w:color="auto" w:fill="auto"/>
          </w:tcPr>
          <w:p w14:paraId="59A98636" w14:textId="77777777" w:rsidR="007A4027" w:rsidRPr="007A4027" w:rsidRDefault="007A4027" w:rsidP="007A4027">
            <w:pPr>
              <w:jc w:val="both"/>
            </w:pPr>
            <w:r w:rsidRPr="007A4027">
              <w:t>Območje 2</w:t>
            </w:r>
          </w:p>
        </w:tc>
        <w:tc>
          <w:tcPr>
            <w:tcW w:w="7828" w:type="dxa"/>
            <w:shd w:val="clear" w:color="auto" w:fill="auto"/>
          </w:tcPr>
          <w:p w14:paraId="578EA0F4" w14:textId="77777777" w:rsidR="007A4027" w:rsidRPr="007A4027" w:rsidRDefault="007A4027" w:rsidP="007A4027">
            <w:pPr>
              <w:jc w:val="both"/>
            </w:pPr>
            <w:r w:rsidRPr="007A4027">
              <w:t>Desni breg Meže in Drave od sotočja do opuščenega železniškega mostu</w:t>
            </w:r>
          </w:p>
        </w:tc>
      </w:tr>
      <w:tr w:rsidR="007A4027" w:rsidRPr="007A4027" w14:paraId="239D6399" w14:textId="77777777" w:rsidTr="007A4027">
        <w:tc>
          <w:tcPr>
            <w:tcW w:w="1384" w:type="dxa"/>
            <w:shd w:val="clear" w:color="auto" w:fill="auto"/>
          </w:tcPr>
          <w:p w14:paraId="3F54668D" w14:textId="77777777" w:rsidR="007A4027" w:rsidRPr="007A4027" w:rsidRDefault="007A4027" w:rsidP="007A4027">
            <w:pPr>
              <w:jc w:val="both"/>
            </w:pPr>
            <w:r w:rsidRPr="007A4027">
              <w:t>Območje 3</w:t>
            </w:r>
          </w:p>
        </w:tc>
        <w:tc>
          <w:tcPr>
            <w:tcW w:w="7828" w:type="dxa"/>
            <w:shd w:val="clear" w:color="auto" w:fill="auto"/>
          </w:tcPr>
          <w:p w14:paraId="23EF04F1" w14:textId="77777777" w:rsidR="007A4027" w:rsidRPr="007A4027" w:rsidRDefault="007A4027" w:rsidP="007A4027">
            <w:pPr>
              <w:jc w:val="both"/>
            </w:pPr>
            <w:r w:rsidRPr="007A4027">
              <w:t>Levi breg Meže in Drave od sotočja do opuščenega železniškega mostu</w:t>
            </w:r>
          </w:p>
        </w:tc>
      </w:tr>
      <w:tr w:rsidR="007A4027" w:rsidRPr="007A4027" w14:paraId="6091DF77" w14:textId="77777777" w:rsidTr="007A4027">
        <w:tc>
          <w:tcPr>
            <w:tcW w:w="1384" w:type="dxa"/>
            <w:shd w:val="clear" w:color="auto" w:fill="auto"/>
          </w:tcPr>
          <w:p w14:paraId="6802BA73" w14:textId="77777777" w:rsidR="007A4027" w:rsidRPr="007A4027" w:rsidRDefault="007A4027" w:rsidP="007A4027">
            <w:pPr>
              <w:jc w:val="both"/>
            </w:pPr>
            <w:r w:rsidRPr="007A4027">
              <w:t>Območje 4</w:t>
            </w:r>
          </w:p>
        </w:tc>
        <w:tc>
          <w:tcPr>
            <w:tcW w:w="7828" w:type="dxa"/>
            <w:shd w:val="clear" w:color="auto" w:fill="auto"/>
          </w:tcPr>
          <w:p w14:paraId="4BB7ADC3" w14:textId="77777777" w:rsidR="007A4027" w:rsidRPr="007A4027" w:rsidRDefault="007A4027" w:rsidP="007A4027">
            <w:pPr>
              <w:jc w:val="both"/>
            </w:pPr>
            <w:r w:rsidRPr="007A4027">
              <w:t>Desni breg Meže od opuščenega železniškega mostu do mostu na cesti za Libeliče</w:t>
            </w:r>
          </w:p>
        </w:tc>
      </w:tr>
      <w:tr w:rsidR="007A4027" w:rsidRPr="007A4027" w14:paraId="07F9B4F4" w14:textId="77777777" w:rsidTr="007A4027">
        <w:tc>
          <w:tcPr>
            <w:tcW w:w="1384" w:type="dxa"/>
            <w:shd w:val="clear" w:color="auto" w:fill="auto"/>
          </w:tcPr>
          <w:p w14:paraId="5736B8F6" w14:textId="77777777" w:rsidR="007A4027" w:rsidRPr="007A4027" w:rsidRDefault="007A4027" w:rsidP="007A4027">
            <w:pPr>
              <w:jc w:val="both"/>
            </w:pPr>
            <w:r w:rsidRPr="007A4027">
              <w:t>Območje 5</w:t>
            </w:r>
          </w:p>
        </w:tc>
        <w:tc>
          <w:tcPr>
            <w:tcW w:w="7828" w:type="dxa"/>
            <w:shd w:val="clear" w:color="auto" w:fill="auto"/>
          </w:tcPr>
          <w:p w14:paraId="6962A250" w14:textId="77777777" w:rsidR="007A4027" w:rsidRPr="007A4027" w:rsidRDefault="007A4027" w:rsidP="007A4027">
            <w:pPr>
              <w:jc w:val="both"/>
            </w:pPr>
            <w:r w:rsidRPr="007A4027">
              <w:t>Levi breg Meže od opuščenega železniškega mostu do mostu na cesti za Libeliče</w:t>
            </w:r>
          </w:p>
        </w:tc>
      </w:tr>
      <w:tr w:rsidR="007A4027" w:rsidRPr="007A4027" w14:paraId="64C0130F" w14:textId="77777777" w:rsidTr="007A4027">
        <w:tc>
          <w:tcPr>
            <w:tcW w:w="1384" w:type="dxa"/>
            <w:shd w:val="clear" w:color="auto" w:fill="auto"/>
          </w:tcPr>
          <w:p w14:paraId="119F989C" w14:textId="77777777" w:rsidR="007A4027" w:rsidRPr="007A4027" w:rsidRDefault="007A4027" w:rsidP="007A4027">
            <w:pPr>
              <w:jc w:val="both"/>
            </w:pPr>
            <w:r w:rsidRPr="007A4027">
              <w:t>Območje 6</w:t>
            </w:r>
          </w:p>
        </w:tc>
        <w:tc>
          <w:tcPr>
            <w:tcW w:w="7828" w:type="dxa"/>
            <w:shd w:val="clear" w:color="auto" w:fill="auto"/>
          </w:tcPr>
          <w:p w14:paraId="32AE5358" w14:textId="77777777" w:rsidR="007A4027" w:rsidRPr="007A4027" w:rsidRDefault="007A4027" w:rsidP="007A4027">
            <w:pPr>
              <w:jc w:val="both"/>
            </w:pPr>
            <w:r w:rsidRPr="007A4027">
              <w:t>Desni breg Meže od mostu na cesti za Libeliče do železniškega mostu</w:t>
            </w:r>
          </w:p>
        </w:tc>
      </w:tr>
      <w:tr w:rsidR="007A4027" w:rsidRPr="007A4027" w14:paraId="45548725" w14:textId="77777777" w:rsidTr="007A4027">
        <w:tc>
          <w:tcPr>
            <w:tcW w:w="1384" w:type="dxa"/>
            <w:shd w:val="clear" w:color="auto" w:fill="auto"/>
          </w:tcPr>
          <w:p w14:paraId="37A81A37" w14:textId="77777777" w:rsidR="007A4027" w:rsidRPr="007A4027" w:rsidRDefault="007A4027" w:rsidP="007A4027">
            <w:pPr>
              <w:jc w:val="both"/>
            </w:pPr>
            <w:r w:rsidRPr="007A4027">
              <w:t>Območje 7</w:t>
            </w:r>
          </w:p>
        </w:tc>
        <w:tc>
          <w:tcPr>
            <w:tcW w:w="7828" w:type="dxa"/>
            <w:shd w:val="clear" w:color="auto" w:fill="auto"/>
          </w:tcPr>
          <w:p w14:paraId="47027BCF" w14:textId="77777777" w:rsidR="007A4027" w:rsidRPr="007A4027" w:rsidRDefault="007A4027" w:rsidP="007A4027">
            <w:pPr>
              <w:jc w:val="both"/>
            </w:pPr>
            <w:r w:rsidRPr="007A4027">
              <w:t>Levi breg Meže od mostu na cesti za Libeliče do hriba</w:t>
            </w:r>
          </w:p>
        </w:tc>
      </w:tr>
      <w:tr w:rsidR="007A4027" w:rsidRPr="007A4027" w14:paraId="1A9CFF25" w14:textId="77777777" w:rsidTr="007A4027">
        <w:tc>
          <w:tcPr>
            <w:tcW w:w="1384" w:type="dxa"/>
            <w:shd w:val="clear" w:color="auto" w:fill="auto"/>
          </w:tcPr>
          <w:p w14:paraId="56D17334" w14:textId="77777777" w:rsidR="007A4027" w:rsidRPr="007A4027" w:rsidRDefault="007A4027" w:rsidP="007A4027">
            <w:pPr>
              <w:jc w:val="both"/>
            </w:pPr>
            <w:r w:rsidRPr="007A4027">
              <w:lastRenderedPageBreak/>
              <w:t>Območje 8</w:t>
            </w:r>
          </w:p>
        </w:tc>
        <w:tc>
          <w:tcPr>
            <w:tcW w:w="7828" w:type="dxa"/>
            <w:shd w:val="clear" w:color="auto" w:fill="auto"/>
          </w:tcPr>
          <w:p w14:paraId="3C3D66C9" w14:textId="77777777" w:rsidR="007A4027" w:rsidRPr="007A4027" w:rsidRDefault="007A4027" w:rsidP="007A4027">
            <w:pPr>
              <w:jc w:val="both"/>
            </w:pPr>
            <w:r w:rsidRPr="007A4027">
              <w:t>Levi breg Meže od energetskega mostu do železniškega mostu</w:t>
            </w:r>
          </w:p>
        </w:tc>
      </w:tr>
    </w:tbl>
    <w:p w14:paraId="2A9D80CB" w14:textId="49358DD0" w:rsidR="007A4027" w:rsidRDefault="007A4027" w:rsidP="007A4027">
      <w:pPr>
        <w:jc w:val="both"/>
      </w:pPr>
    </w:p>
    <w:p w14:paraId="268E36D6" w14:textId="13605339" w:rsidR="007A4027" w:rsidRDefault="00975765" w:rsidP="007A4027">
      <w:pPr>
        <w:jc w:val="both"/>
      </w:pPr>
      <w:r>
        <w:t>Lokacija območij je prikazana na karti v nadaljevanju:</w:t>
      </w:r>
    </w:p>
    <w:p w14:paraId="14C1FE94" w14:textId="77777777" w:rsidR="00975765" w:rsidRDefault="00975765" w:rsidP="00975765">
      <w:pPr>
        <w:keepNext/>
        <w:jc w:val="both"/>
      </w:pPr>
      <w:r w:rsidRPr="00987FE6">
        <w:rPr>
          <w:rFonts w:ascii="Arial" w:hAnsi="Arial" w:cs="Arial"/>
          <w:noProof/>
          <w:lang w:eastAsia="sl-SI"/>
        </w:rPr>
        <w:drawing>
          <wp:inline distT="0" distB="0" distL="0" distR="0" wp14:anchorId="7D2B8414" wp14:editId="0FEB8996">
            <wp:extent cx="5760720" cy="4791075"/>
            <wp:effectExtent l="0" t="0" r="0" b="952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0720" cy="4791075"/>
                    </a:xfrm>
                    <a:prstGeom prst="rect">
                      <a:avLst/>
                    </a:prstGeom>
                    <a:noFill/>
                    <a:ln>
                      <a:noFill/>
                    </a:ln>
                  </pic:spPr>
                </pic:pic>
              </a:graphicData>
            </a:graphic>
          </wp:inline>
        </w:drawing>
      </w:r>
    </w:p>
    <w:p w14:paraId="71657584" w14:textId="6381B317" w:rsidR="00975765" w:rsidRDefault="00975765" w:rsidP="00975765">
      <w:pPr>
        <w:pStyle w:val="Napis"/>
        <w:rPr>
          <w:sz w:val="20"/>
          <w:szCs w:val="16"/>
        </w:rPr>
      </w:pPr>
      <w:r w:rsidRPr="00975765">
        <w:rPr>
          <w:sz w:val="20"/>
          <w:szCs w:val="16"/>
        </w:rPr>
        <w:t xml:space="preserve">Slika </w:t>
      </w:r>
      <w:r w:rsidRPr="00975765">
        <w:rPr>
          <w:sz w:val="20"/>
          <w:szCs w:val="16"/>
        </w:rPr>
        <w:fldChar w:fldCharType="begin"/>
      </w:r>
      <w:r w:rsidRPr="00975765">
        <w:rPr>
          <w:sz w:val="20"/>
          <w:szCs w:val="16"/>
        </w:rPr>
        <w:instrText xml:space="preserve"> SEQ Slika \* ARABIC </w:instrText>
      </w:r>
      <w:r w:rsidRPr="00975765">
        <w:rPr>
          <w:sz w:val="20"/>
          <w:szCs w:val="16"/>
        </w:rPr>
        <w:fldChar w:fldCharType="separate"/>
      </w:r>
      <w:r w:rsidR="001D1E67">
        <w:rPr>
          <w:noProof/>
          <w:sz w:val="20"/>
          <w:szCs w:val="16"/>
        </w:rPr>
        <w:t>1</w:t>
      </w:r>
      <w:r w:rsidRPr="00975765">
        <w:rPr>
          <w:sz w:val="20"/>
          <w:szCs w:val="16"/>
        </w:rPr>
        <w:fldChar w:fldCharType="end"/>
      </w:r>
      <w:r w:rsidRPr="00975765">
        <w:rPr>
          <w:sz w:val="20"/>
          <w:szCs w:val="16"/>
        </w:rPr>
        <w:t xml:space="preserve"> - pregledna karta območji urejanja v sklopu 1</w:t>
      </w:r>
      <w:r>
        <w:rPr>
          <w:sz w:val="20"/>
          <w:szCs w:val="16"/>
        </w:rPr>
        <w:t xml:space="preserve"> </w:t>
      </w:r>
      <w:r w:rsidRPr="00867626">
        <w:rPr>
          <w:sz w:val="20"/>
          <w:szCs w:val="16"/>
        </w:rPr>
        <w:t>(vir: [1])</w:t>
      </w:r>
    </w:p>
    <w:p w14:paraId="2BB68580" w14:textId="77777777" w:rsidR="003A51D5" w:rsidRPr="003A51D5" w:rsidRDefault="003A51D5" w:rsidP="003A51D5">
      <w:pPr>
        <w:rPr>
          <w:lang w:eastAsia="sl-SI"/>
        </w:rPr>
      </w:pPr>
    </w:p>
    <w:p w14:paraId="1F0B2192" w14:textId="77777777" w:rsidR="00EA5BF3" w:rsidRDefault="00EA5BF3" w:rsidP="00EA5BF3">
      <w:pPr>
        <w:pStyle w:val="Odstavekseznama"/>
        <w:numPr>
          <w:ilvl w:val="0"/>
          <w:numId w:val="13"/>
        </w:numPr>
        <w:rPr>
          <w:b/>
          <w:bCs/>
        </w:rPr>
      </w:pPr>
      <w:r>
        <w:rPr>
          <w:b/>
          <w:bCs/>
        </w:rPr>
        <w:t xml:space="preserve">SKLOP 2 - </w:t>
      </w:r>
      <w:r w:rsidRPr="00803ED4">
        <w:rPr>
          <w:b/>
          <w:bCs/>
        </w:rPr>
        <w:t>Ukrepi za zmanjšanje poplavne in erozijske ogroženosti na hudourniških pritokih reke Drave</w:t>
      </w:r>
    </w:p>
    <w:p w14:paraId="486348B5" w14:textId="3C4BCB05" w:rsidR="003A51D5" w:rsidRDefault="003A51D5" w:rsidP="00FA55E2">
      <w:pPr>
        <w:pStyle w:val="Odstavekseznama"/>
      </w:pPr>
      <w:r>
        <w:t>Lokacije hudourniških pritokov Drave so sledeče</w:t>
      </w:r>
      <w:r w:rsidR="00FA55E2">
        <w:t xml:space="preserve"> - o</w:t>
      </w:r>
      <w:r>
        <w:t>bmočje Črneč:</w:t>
      </w:r>
    </w:p>
    <w:p w14:paraId="53BE8D34" w14:textId="77777777" w:rsidR="00EA5BF3" w:rsidRDefault="00EA5BF3" w:rsidP="003A51D5">
      <w:pPr>
        <w:pStyle w:val="Odstavekseznama"/>
        <w:numPr>
          <w:ilvl w:val="0"/>
          <w:numId w:val="20"/>
        </w:numPr>
      </w:pPr>
      <w:r>
        <w:t>Črneški potok – na območju naselja Črneče</w:t>
      </w:r>
    </w:p>
    <w:p w14:paraId="503BE8F8" w14:textId="77777777" w:rsidR="00EA5BF3" w:rsidRDefault="00EA5BF3" w:rsidP="003A51D5">
      <w:pPr>
        <w:pStyle w:val="Odstavekseznama"/>
        <w:numPr>
          <w:ilvl w:val="0"/>
          <w:numId w:val="20"/>
        </w:numPr>
      </w:pPr>
      <w:r>
        <w:t>Bankov potok – na območju naselja Črneče</w:t>
      </w:r>
    </w:p>
    <w:p w14:paraId="25654D35" w14:textId="77777777" w:rsidR="00EA5BF3" w:rsidRDefault="00EA5BF3" w:rsidP="003A51D5">
      <w:pPr>
        <w:pStyle w:val="Odstavekseznama"/>
        <w:numPr>
          <w:ilvl w:val="0"/>
          <w:numId w:val="20"/>
        </w:numPr>
      </w:pPr>
      <w:proofErr w:type="spellStart"/>
      <w:r>
        <w:t>Barišnikov</w:t>
      </w:r>
      <w:proofErr w:type="spellEnd"/>
      <w:r>
        <w:t xml:space="preserve"> potok – na območju naselja Črneče</w:t>
      </w:r>
    </w:p>
    <w:p w14:paraId="3A4FBF4C" w14:textId="7F253BA7" w:rsidR="00EA5BF3" w:rsidRDefault="00EA5BF3" w:rsidP="003A51D5">
      <w:pPr>
        <w:pStyle w:val="Odstavekseznama"/>
        <w:numPr>
          <w:ilvl w:val="0"/>
          <w:numId w:val="20"/>
        </w:numPr>
      </w:pPr>
      <w:proofErr w:type="spellStart"/>
      <w:r>
        <w:t>Zilberštajnov</w:t>
      </w:r>
      <w:proofErr w:type="spellEnd"/>
      <w:r>
        <w:t xml:space="preserve"> potok – na območju naselja Črneče</w:t>
      </w:r>
    </w:p>
    <w:p w14:paraId="526E61B7" w14:textId="32F8C595" w:rsidR="00E91941" w:rsidRDefault="00E91941" w:rsidP="00E91941">
      <w:pPr>
        <w:ind w:left="1080"/>
      </w:pPr>
      <w:r>
        <w:t>Lokacije navedenih potokov so prikazane na karti v nadaljevanju</w:t>
      </w:r>
      <w:r w:rsidR="008F5CA0">
        <w:t>, za tem so prikazane karte še preostalih lokacij urejanja:</w:t>
      </w:r>
    </w:p>
    <w:p w14:paraId="58EE05D8" w14:textId="4D5D8DCD" w:rsidR="003A51D5" w:rsidRDefault="00B072AC" w:rsidP="001D1E67">
      <w:pPr>
        <w:keepNext/>
        <w:spacing w:after="0"/>
      </w:pPr>
      <w:r w:rsidRPr="00F56314">
        <w:rPr>
          <w:noProof/>
          <w:lang w:eastAsia="sl-SI"/>
        </w:rPr>
        <w:lastRenderedPageBreak/>
        <mc:AlternateContent>
          <mc:Choice Requires="wps">
            <w:drawing>
              <wp:anchor distT="0" distB="0" distL="114300" distR="114300" simplePos="0" relativeHeight="251668480" behindDoc="0" locked="0" layoutInCell="1" allowOverlap="1" wp14:anchorId="2C877FC3" wp14:editId="747E4162">
                <wp:simplePos x="0" y="0"/>
                <wp:positionH relativeFrom="column">
                  <wp:posOffset>2318384</wp:posOffset>
                </wp:positionH>
                <wp:positionV relativeFrom="paragraph">
                  <wp:posOffset>2545404</wp:posOffset>
                </wp:positionV>
                <wp:extent cx="1238505" cy="242108"/>
                <wp:effectExtent l="193357" t="16193" r="269558" b="21907"/>
                <wp:wrapNone/>
                <wp:docPr id="9" name="Polje z besedilom 9"/>
                <wp:cNvGraphicFramePr/>
                <a:graphic xmlns:a="http://schemas.openxmlformats.org/drawingml/2006/main">
                  <a:graphicData uri="http://schemas.microsoft.com/office/word/2010/wordprocessingShape">
                    <wps:wsp>
                      <wps:cNvSpPr txBox="1"/>
                      <wps:spPr>
                        <a:xfrm rot="17623112">
                          <a:off x="0" y="0"/>
                          <a:ext cx="1238505" cy="242108"/>
                        </a:xfrm>
                        <a:prstGeom prst="rect">
                          <a:avLst/>
                        </a:prstGeom>
                        <a:ln/>
                      </wps:spPr>
                      <wps:style>
                        <a:lnRef idx="2">
                          <a:schemeClr val="dk1"/>
                        </a:lnRef>
                        <a:fillRef idx="1">
                          <a:schemeClr val="lt1"/>
                        </a:fillRef>
                        <a:effectRef idx="0">
                          <a:schemeClr val="dk1"/>
                        </a:effectRef>
                        <a:fontRef idx="minor">
                          <a:schemeClr val="dk1"/>
                        </a:fontRef>
                      </wps:style>
                      <wps:txbx>
                        <w:txbxContent>
                          <w:p w14:paraId="62A97398" w14:textId="07EFDF64" w:rsidR="006C352C" w:rsidRPr="00975765" w:rsidRDefault="006C352C" w:rsidP="003A51D5">
                            <w:pPr>
                              <w:rPr>
                                <w:b/>
                                <w:bCs/>
                                <w:color w:val="000000" w:themeColor="text1"/>
                                <w:sz w:val="18"/>
                                <w:szCs w:val="18"/>
                              </w:rPr>
                            </w:pPr>
                            <w:r>
                              <w:rPr>
                                <w:b/>
                                <w:bCs/>
                                <w:color w:val="000000" w:themeColor="text1"/>
                                <w:sz w:val="18"/>
                                <w:szCs w:val="18"/>
                              </w:rPr>
                              <w:t xml:space="preserve">Zilberštajnov </w:t>
                            </w:r>
                            <w:r w:rsidRPr="00975765">
                              <w:rPr>
                                <w:b/>
                                <w:bCs/>
                                <w:color w:val="000000" w:themeColor="text1"/>
                                <w:sz w:val="18"/>
                                <w:szCs w:val="18"/>
                              </w:rPr>
                              <w:t>potok&gt;&gt;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877FC3" id="_x0000_t202" coordsize="21600,21600" o:spt="202" path="m,l,21600r21600,l21600,xe">
                <v:stroke joinstyle="miter"/>
                <v:path gradientshapeok="t" o:connecttype="rect"/>
              </v:shapetype>
              <v:shape id="Polje z besedilom 9" o:spid="_x0000_s1026" type="#_x0000_t202" style="position:absolute;margin-left:182.55pt;margin-top:200.45pt;width:97.5pt;height:19.05pt;rotation:-4343822fd;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" fillcolor="white [3201]" strokecolor="black [3200]" strokeweight="1pt">
                <v:textbox>
                  <w:txbxContent>
                    <w:p w14:paraId="62A97398" w14:textId="07EFDF64" w:rsidR="006C352C" w:rsidRPr="00975765" w:rsidRDefault="006C352C" w:rsidP="003A51D5">
                      <w:pPr>
                        <w:rPr>
                          <w:b/>
                          <w:bCs/>
                          <w:color w:val="000000" w:themeColor="text1"/>
                          <w:sz w:val="18"/>
                          <w:szCs w:val="18"/>
                        </w:rPr>
                      </w:pPr>
                      <w:r>
                        <w:rPr>
                          <w:b/>
                          <w:bCs/>
                          <w:color w:val="000000" w:themeColor="text1"/>
                          <w:sz w:val="18"/>
                          <w:szCs w:val="18"/>
                        </w:rPr>
                        <w:t xml:space="preserve">Zilberštajnov </w:t>
                      </w:r>
                      <w:r w:rsidRPr="00975765">
                        <w:rPr>
                          <w:b/>
                          <w:bCs/>
                          <w:color w:val="000000" w:themeColor="text1"/>
                          <w:sz w:val="18"/>
                          <w:szCs w:val="18"/>
                        </w:rPr>
                        <w:t>potok&gt;&gt;</w:t>
                      </w:r>
                    </w:p>
                  </w:txbxContent>
                </v:textbox>
              </v:shape>
            </w:pict>
          </mc:Fallback>
        </mc:AlternateContent>
      </w:r>
      <w:r w:rsidRPr="00F56314">
        <w:rPr>
          <w:noProof/>
          <w:lang w:eastAsia="sl-SI"/>
        </w:rPr>
        <mc:AlternateContent>
          <mc:Choice Requires="wps">
            <w:drawing>
              <wp:anchor distT="0" distB="0" distL="114300" distR="114300" simplePos="0" relativeHeight="251662336" behindDoc="0" locked="0" layoutInCell="1" allowOverlap="1" wp14:anchorId="094DD8D9" wp14:editId="1900351E">
                <wp:simplePos x="0" y="0"/>
                <wp:positionH relativeFrom="column">
                  <wp:posOffset>1199514</wp:posOffset>
                </wp:positionH>
                <wp:positionV relativeFrom="paragraph">
                  <wp:posOffset>734061</wp:posOffset>
                </wp:positionV>
                <wp:extent cx="969514" cy="237067"/>
                <wp:effectExtent l="0" t="266700" r="21590" b="258445"/>
                <wp:wrapNone/>
                <wp:docPr id="10" name="Polje z besedilom 10"/>
                <wp:cNvGraphicFramePr/>
                <a:graphic xmlns:a="http://schemas.openxmlformats.org/drawingml/2006/main">
                  <a:graphicData uri="http://schemas.microsoft.com/office/word/2010/wordprocessingShape">
                    <wps:wsp>
                      <wps:cNvSpPr txBox="1"/>
                      <wps:spPr>
                        <a:xfrm rot="1908067">
                          <a:off x="0" y="0"/>
                          <a:ext cx="969514" cy="237067"/>
                        </a:xfrm>
                        <a:prstGeom prst="rect">
                          <a:avLst/>
                        </a:prstGeom>
                        <a:ln/>
                      </wps:spPr>
                      <wps:style>
                        <a:lnRef idx="2">
                          <a:schemeClr val="dk1"/>
                        </a:lnRef>
                        <a:fillRef idx="1">
                          <a:schemeClr val="lt1"/>
                        </a:fillRef>
                        <a:effectRef idx="0">
                          <a:schemeClr val="dk1"/>
                        </a:effectRef>
                        <a:fontRef idx="minor">
                          <a:schemeClr val="dk1"/>
                        </a:fontRef>
                      </wps:style>
                      <wps:txbx>
                        <w:txbxContent>
                          <w:p w14:paraId="6A2C8F96" w14:textId="4B2D0AB2" w:rsidR="006C352C" w:rsidRPr="00975765" w:rsidRDefault="006C352C" w:rsidP="00975765">
                            <w:pPr>
                              <w:rPr>
                                <w:b/>
                                <w:bCs/>
                                <w:color w:val="000000" w:themeColor="text1"/>
                                <w:sz w:val="18"/>
                                <w:szCs w:val="18"/>
                              </w:rPr>
                            </w:pPr>
                            <w:r w:rsidRPr="00975765">
                              <w:rPr>
                                <w:b/>
                                <w:bCs/>
                                <w:color w:val="000000" w:themeColor="text1"/>
                                <w:sz w:val="18"/>
                                <w:szCs w:val="18"/>
                              </w:rPr>
                              <w:t>Črneški potok&gt;&gt;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4DD8D9" id="Polje z besedilom 10" o:spid="_x0000_s1027" type="#_x0000_t202" style="position:absolute;margin-left:94.45pt;margin-top:57.8pt;width:76.35pt;height:18.65pt;rotation:2084118fd;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" fillcolor="white [3201]" strokecolor="black [3200]" strokeweight="1pt">
                <v:textbox>
                  <w:txbxContent>
                    <w:p w14:paraId="6A2C8F96" w14:textId="4B2D0AB2" w:rsidR="006C352C" w:rsidRPr="00975765" w:rsidRDefault="006C352C" w:rsidP="00975765">
                      <w:pPr>
                        <w:rPr>
                          <w:b/>
                          <w:bCs/>
                          <w:color w:val="000000" w:themeColor="text1"/>
                          <w:sz w:val="18"/>
                          <w:szCs w:val="18"/>
                        </w:rPr>
                      </w:pPr>
                      <w:r w:rsidRPr="00975765">
                        <w:rPr>
                          <w:b/>
                          <w:bCs/>
                          <w:color w:val="000000" w:themeColor="text1"/>
                          <w:sz w:val="18"/>
                          <w:szCs w:val="18"/>
                        </w:rPr>
                        <w:t>Črneški potok&gt;&gt;</w:t>
                      </w:r>
                    </w:p>
                  </w:txbxContent>
                </v:textbox>
              </v:shape>
            </w:pict>
          </mc:Fallback>
        </mc:AlternateContent>
      </w:r>
      <w:r w:rsidRPr="00F56314">
        <w:rPr>
          <w:noProof/>
          <w:lang w:eastAsia="sl-SI"/>
        </w:rPr>
        <mc:AlternateContent>
          <mc:Choice Requires="wps">
            <w:drawing>
              <wp:anchor distT="0" distB="0" distL="114300" distR="114300" simplePos="0" relativeHeight="251664384" behindDoc="0" locked="0" layoutInCell="1" allowOverlap="1" wp14:anchorId="5F7F3EB3" wp14:editId="69316ECF">
                <wp:simplePos x="0" y="0"/>
                <wp:positionH relativeFrom="column">
                  <wp:posOffset>383540</wp:posOffset>
                </wp:positionH>
                <wp:positionV relativeFrom="paragraph">
                  <wp:posOffset>1739265</wp:posOffset>
                </wp:positionV>
                <wp:extent cx="969514" cy="237067"/>
                <wp:effectExtent l="19050" t="228600" r="21590" b="239395"/>
                <wp:wrapNone/>
                <wp:docPr id="7" name="Polje z besedilom 7"/>
                <wp:cNvGraphicFramePr/>
                <a:graphic xmlns:a="http://schemas.openxmlformats.org/drawingml/2006/main">
                  <a:graphicData uri="http://schemas.microsoft.com/office/word/2010/wordprocessingShape">
                    <wps:wsp>
                      <wps:cNvSpPr txBox="1"/>
                      <wps:spPr>
                        <a:xfrm rot="19907084">
                          <a:off x="0" y="0"/>
                          <a:ext cx="969514" cy="237067"/>
                        </a:xfrm>
                        <a:prstGeom prst="rect">
                          <a:avLst/>
                        </a:prstGeom>
                        <a:ln/>
                      </wps:spPr>
                      <wps:style>
                        <a:lnRef idx="2">
                          <a:schemeClr val="dk1"/>
                        </a:lnRef>
                        <a:fillRef idx="1">
                          <a:schemeClr val="lt1"/>
                        </a:fillRef>
                        <a:effectRef idx="0">
                          <a:schemeClr val="dk1"/>
                        </a:effectRef>
                        <a:fontRef idx="minor">
                          <a:schemeClr val="dk1"/>
                        </a:fontRef>
                      </wps:style>
                      <wps:txbx>
                        <w:txbxContent>
                          <w:p w14:paraId="6F119E83" w14:textId="5B6F7D78" w:rsidR="006C352C" w:rsidRPr="00975765" w:rsidRDefault="006C352C" w:rsidP="003A51D5">
                            <w:pPr>
                              <w:rPr>
                                <w:b/>
                                <w:bCs/>
                                <w:color w:val="000000" w:themeColor="text1"/>
                                <w:sz w:val="18"/>
                                <w:szCs w:val="18"/>
                              </w:rPr>
                            </w:pPr>
                            <w:r>
                              <w:rPr>
                                <w:b/>
                                <w:bCs/>
                                <w:color w:val="000000" w:themeColor="text1"/>
                                <w:sz w:val="18"/>
                                <w:szCs w:val="18"/>
                              </w:rPr>
                              <w:t xml:space="preserve">Bankov </w:t>
                            </w:r>
                            <w:r w:rsidRPr="00975765">
                              <w:rPr>
                                <w:b/>
                                <w:bCs/>
                                <w:color w:val="000000" w:themeColor="text1"/>
                                <w:sz w:val="18"/>
                                <w:szCs w:val="18"/>
                              </w:rPr>
                              <w:t>potok&gt;&gt;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7F3EB3" id="Polje z besedilom 7" o:spid="_x0000_s1028" type="#_x0000_t202" style="position:absolute;margin-left:30.2pt;margin-top:136.95pt;width:76.35pt;height:18.65pt;rotation:-1849116fd;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" fillcolor="white [3201]" strokecolor="black [3200]" strokeweight="1pt">
                <v:textbox>
                  <w:txbxContent>
                    <w:p w14:paraId="6F119E83" w14:textId="5B6F7D78" w:rsidR="006C352C" w:rsidRPr="00975765" w:rsidRDefault="006C352C" w:rsidP="003A51D5">
                      <w:pPr>
                        <w:rPr>
                          <w:b/>
                          <w:bCs/>
                          <w:color w:val="000000" w:themeColor="text1"/>
                          <w:sz w:val="18"/>
                          <w:szCs w:val="18"/>
                        </w:rPr>
                      </w:pPr>
                      <w:r>
                        <w:rPr>
                          <w:b/>
                          <w:bCs/>
                          <w:color w:val="000000" w:themeColor="text1"/>
                          <w:sz w:val="18"/>
                          <w:szCs w:val="18"/>
                        </w:rPr>
                        <w:t xml:space="preserve">Bankov </w:t>
                      </w:r>
                      <w:r w:rsidRPr="00975765">
                        <w:rPr>
                          <w:b/>
                          <w:bCs/>
                          <w:color w:val="000000" w:themeColor="text1"/>
                          <w:sz w:val="18"/>
                          <w:szCs w:val="18"/>
                        </w:rPr>
                        <w:t>potok&gt;&gt;</w:t>
                      </w:r>
                    </w:p>
                  </w:txbxContent>
                </v:textbox>
              </v:shape>
            </w:pict>
          </mc:Fallback>
        </mc:AlternateContent>
      </w:r>
      <w:r w:rsidR="00BD0816" w:rsidRPr="00F56314">
        <w:rPr>
          <w:noProof/>
          <w:lang w:eastAsia="sl-SI"/>
        </w:rPr>
        <mc:AlternateContent>
          <mc:Choice Requires="wps">
            <w:drawing>
              <wp:anchor distT="0" distB="0" distL="114300" distR="114300" simplePos="0" relativeHeight="251666432" behindDoc="0" locked="0" layoutInCell="1" allowOverlap="1" wp14:anchorId="552EE694" wp14:editId="4FEC8CBA">
                <wp:simplePos x="0" y="0"/>
                <wp:positionH relativeFrom="column">
                  <wp:posOffset>1514437</wp:posOffset>
                </wp:positionH>
                <wp:positionV relativeFrom="paragraph">
                  <wp:posOffset>2681806</wp:posOffset>
                </wp:positionV>
                <wp:extent cx="1167827" cy="237067"/>
                <wp:effectExtent l="217805" t="29845" r="250190" b="21590"/>
                <wp:wrapNone/>
                <wp:docPr id="8" name="Polje z besedilom 8"/>
                <wp:cNvGraphicFramePr/>
                <a:graphic xmlns:a="http://schemas.openxmlformats.org/drawingml/2006/main">
                  <a:graphicData uri="http://schemas.microsoft.com/office/word/2010/wordprocessingShape">
                    <wps:wsp>
                      <wps:cNvSpPr txBox="1"/>
                      <wps:spPr>
                        <a:xfrm rot="17623112">
                          <a:off x="0" y="0"/>
                          <a:ext cx="1167827" cy="237067"/>
                        </a:xfrm>
                        <a:prstGeom prst="rect">
                          <a:avLst/>
                        </a:prstGeom>
                        <a:ln/>
                      </wps:spPr>
                      <wps:style>
                        <a:lnRef idx="2">
                          <a:schemeClr val="dk1"/>
                        </a:lnRef>
                        <a:fillRef idx="1">
                          <a:schemeClr val="lt1"/>
                        </a:fillRef>
                        <a:effectRef idx="0">
                          <a:schemeClr val="dk1"/>
                        </a:effectRef>
                        <a:fontRef idx="minor">
                          <a:schemeClr val="dk1"/>
                        </a:fontRef>
                      </wps:style>
                      <wps:txbx>
                        <w:txbxContent>
                          <w:p w14:paraId="202ACFDA" w14:textId="3D150826" w:rsidR="006C352C" w:rsidRPr="00975765" w:rsidRDefault="006C352C" w:rsidP="003A51D5">
                            <w:pPr>
                              <w:rPr>
                                <w:b/>
                                <w:bCs/>
                                <w:color w:val="000000" w:themeColor="text1"/>
                                <w:sz w:val="18"/>
                                <w:szCs w:val="18"/>
                              </w:rPr>
                            </w:pPr>
                            <w:r>
                              <w:rPr>
                                <w:b/>
                                <w:bCs/>
                                <w:color w:val="000000" w:themeColor="text1"/>
                                <w:sz w:val="18"/>
                                <w:szCs w:val="18"/>
                              </w:rPr>
                              <w:t xml:space="preserve">Barišnikov </w:t>
                            </w:r>
                            <w:r w:rsidRPr="00975765">
                              <w:rPr>
                                <w:b/>
                                <w:bCs/>
                                <w:color w:val="000000" w:themeColor="text1"/>
                                <w:sz w:val="18"/>
                                <w:szCs w:val="18"/>
                              </w:rPr>
                              <w:t>potok&gt;&gt;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2EE694" id="Polje z besedilom 8" o:spid="_x0000_s1029" type="#_x0000_t202" style="position:absolute;margin-left:119.25pt;margin-top:211.15pt;width:91.95pt;height:18.65pt;rotation:-4343822fd;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" fillcolor="white [3201]" strokecolor="black [3200]" strokeweight="1pt">
                <v:textbox>
                  <w:txbxContent>
                    <w:p w14:paraId="202ACFDA" w14:textId="3D150826" w:rsidR="006C352C" w:rsidRPr="00975765" w:rsidRDefault="006C352C" w:rsidP="003A51D5">
                      <w:pPr>
                        <w:rPr>
                          <w:b/>
                          <w:bCs/>
                          <w:color w:val="000000" w:themeColor="text1"/>
                          <w:sz w:val="18"/>
                          <w:szCs w:val="18"/>
                        </w:rPr>
                      </w:pPr>
                      <w:r>
                        <w:rPr>
                          <w:b/>
                          <w:bCs/>
                          <w:color w:val="000000" w:themeColor="text1"/>
                          <w:sz w:val="18"/>
                          <w:szCs w:val="18"/>
                        </w:rPr>
                        <w:t xml:space="preserve">Barišnikov </w:t>
                      </w:r>
                      <w:r w:rsidRPr="00975765">
                        <w:rPr>
                          <w:b/>
                          <w:bCs/>
                          <w:color w:val="000000" w:themeColor="text1"/>
                          <w:sz w:val="18"/>
                          <w:szCs w:val="18"/>
                        </w:rPr>
                        <w:t>potok&gt;&gt;</w:t>
                      </w:r>
                    </w:p>
                  </w:txbxContent>
                </v:textbox>
              </v:shape>
            </w:pict>
          </mc:Fallback>
        </mc:AlternateContent>
      </w:r>
      <w:r w:rsidR="00BD0816" w:rsidRPr="00BD0816">
        <w:rPr>
          <w:noProof/>
          <w:lang w:eastAsia="sl-SI"/>
        </w:rPr>
        <w:drawing>
          <wp:inline distT="0" distB="0" distL="0" distR="0" wp14:anchorId="1389E084" wp14:editId="7215532D">
            <wp:extent cx="5124450" cy="3944799"/>
            <wp:effectExtent l="0" t="0" r="0" b="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8151" t="11796" r="2856" b="2446"/>
                    <a:stretch/>
                  </pic:blipFill>
                  <pic:spPr bwMode="auto">
                    <a:xfrm>
                      <a:off x="0" y="0"/>
                      <a:ext cx="5126616" cy="3946467"/>
                    </a:xfrm>
                    <a:prstGeom prst="rect">
                      <a:avLst/>
                    </a:prstGeom>
                    <a:ln>
                      <a:noFill/>
                    </a:ln>
                    <a:extLst>
                      <a:ext uri="{53640926-AAD7-44D8-BBD7-CCE9431645EC}">
                        <a14:shadowObscured xmlns:a14="http://schemas.microsoft.com/office/drawing/2010/main"/>
                      </a:ext>
                    </a:extLst>
                  </pic:spPr>
                </pic:pic>
              </a:graphicData>
            </a:graphic>
          </wp:inline>
        </w:drawing>
      </w:r>
    </w:p>
    <w:p w14:paraId="3292756E" w14:textId="59ADC923" w:rsidR="004C2BCB" w:rsidRDefault="003A51D5" w:rsidP="001D1E67">
      <w:pPr>
        <w:pStyle w:val="Napis"/>
        <w:spacing w:after="0" w:line="360" w:lineRule="auto"/>
        <w:jc w:val="left"/>
        <w:rPr>
          <w:sz w:val="20"/>
          <w:szCs w:val="16"/>
        </w:rPr>
      </w:pPr>
      <w:r w:rsidRPr="003A51D5">
        <w:rPr>
          <w:sz w:val="20"/>
          <w:szCs w:val="16"/>
        </w:rPr>
        <w:t xml:space="preserve">Slika </w:t>
      </w:r>
      <w:r w:rsidRPr="003A51D5">
        <w:rPr>
          <w:sz w:val="20"/>
          <w:szCs w:val="16"/>
        </w:rPr>
        <w:fldChar w:fldCharType="begin"/>
      </w:r>
      <w:r w:rsidRPr="003A51D5">
        <w:rPr>
          <w:sz w:val="20"/>
          <w:szCs w:val="16"/>
        </w:rPr>
        <w:instrText xml:space="preserve"> SEQ Slika \* ARABIC </w:instrText>
      </w:r>
      <w:r w:rsidRPr="003A51D5">
        <w:rPr>
          <w:sz w:val="20"/>
          <w:szCs w:val="16"/>
        </w:rPr>
        <w:fldChar w:fldCharType="separate"/>
      </w:r>
      <w:r w:rsidR="001D1E67">
        <w:rPr>
          <w:noProof/>
          <w:sz w:val="20"/>
          <w:szCs w:val="16"/>
        </w:rPr>
        <w:t>2</w:t>
      </w:r>
      <w:r w:rsidRPr="003A51D5">
        <w:rPr>
          <w:sz w:val="20"/>
          <w:szCs w:val="16"/>
        </w:rPr>
        <w:fldChar w:fldCharType="end"/>
      </w:r>
      <w:r w:rsidRPr="003A51D5">
        <w:rPr>
          <w:sz w:val="20"/>
          <w:szCs w:val="16"/>
        </w:rPr>
        <w:t xml:space="preserve"> - pregledna karta potokov na območju Črneč</w:t>
      </w:r>
      <w:r w:rsidR="00BD0816">
        <w:rPr>
          <w:sz w:val="20"/>
          <w:szCs w:val="16"/>
        </w:rPr>
        <w:t xml:space="preserve"> z vijolično označenim OPVP Dravograd</w:t>
      </w:r>
      <w:r w:rsidR="00BD0816" w:rsidRPr="00BD0816">
        <w:rPr>
          <w:noProof/>
        </w:rPr>
        <w:t xml:space="preserve"> </w:t>
      </w:r>
    </w:p>
    <w:p w14:paraId="418D5C87" w14:textId="4DF2A6CA" w:rsidR="003A51D5" w:rsidRDefault="003A51D5" w:rsidP="001D1E67">
      <w:pPr>
        <w:pStyle w:val="Odstavekseznama"/>
        <w:numPr>
          <w:ilvl w:val="0"/>
          <w:numId w:val="20"/>
        </w:numPr>
        <w:spacing w:after="0"/>
      </w:pPr>
      <w:r>
        <w:t xml:space="preserve">Ojstriški potok – na območju naselja </w:t>
      </w:r>
      <w:r w:rsidR="00E91941">
        <w:t>Dravograd</w:t>
      </w:r>
    </w:p>
    <w:p w14:paraId="38B5DEDA" w14:textId="20B5D4CD" w:rsidR="001D1E67" w:rsidRDefault="00BD0816" w:rsidP="001D1E67">
      <w:pPr>
        <w:keepNext/>
        <w:spacing w:after="0"/>
      </w:pPr>
      <w:r w:rsidRPr="00F56314">
        <w:rPr>
          <w:noProof/>
          <w:lang w:eastAsia="sl-SI"/>
        </w:rPr>
        <mc:AlternateContent>
          <mc:Choice Requires="wps">
            <w:drawing>
              <wp:anchor distT="0" distB="0" distL="114300" distR="114300" simplePos="0" relativeHeight="251670528" behindDoc="0" locked="0" layoutInCell="1" allowOverlap="1" wp14:anchorId="10EF9633" wp14:editId="7ED7A4F0">
                <wp:simplePos x="0" y="0"/>
                <wp:positionH relativeFrom="column">
                  <wp:posOffset>2461572</wp:posOffset>
                </wp:positionH>
                <wp:positionV relativeFrom="paragraph">
                  <wp:posOffset>1569258</wp:posOffset>
                </wp:positionV>
                <wp:extent cx="1031011" cy="241219"/>
                <wp:effectExtent l="166370" t="24130" r="202565" b="31115"/>
                <wp:wrapNone/>
                <wp:docPr id="12" name="Polje z besedilom 12"/>
                <wp:cNvGraphicFramePr/>
                <a:graphic xmlns:a="http://schemas.openxmlformats.org/drawingml/2006/main">
                  <a:graphicData uri="http://schemas.microsoft.com/office/word/2010/wordprocessingShape">
                    <wps:wsp>
                      <wps:cNvSpPr txBox="1"/>
                      <wps:spPr>
                        <a:xfrm rot="4052102">
                          <a:off x="0" y="0"/>
                          <a:ext cx="1031011" cy="241219"/>
                        </a:xfrm>
                        <a:prstGeom prst="rect">
                          <a:avLst/>
                        </a:prstGeom>
                        <a:ln/>
                      </wps:spPr>
                      <wps:style>
                        <a:lnRef idx="2">
                          <a:schemeClr val="dk1"/>
                        </a:lnRef>
                        <a:fillRef idx="1">
                          <a:schemeClr val="lt1"/>
                        </a:fillRef>
                        <a:effectRef idx="0">
                          <a:schemeClr val="dk1"/>
                        </a:effectRef>
                        <a:fontRef idx="minor">
                          <a:schemeClr val="dk1"/>
                        </a:fontRef>
                      </wps:style>
                      <wps:txbx>
                        <w:txbxContent>
                          <w:p w14:paraId="26A3E453" w14:textId="50D78ADD" w:rsidR="006C352C" w:rsidRPr="00975765" w:rsidRDefault="006C352C" w:rsidP="001D1E67">
                            <w:pPr>
                              <w:rPr>
                                <w:b/>
                                <w:bCs/>
                                <w:color w:val="000000" w:themeColor="text1"/>
                                <w:sz w:val="18"/>
                                <w:szCs w:val="18"/>
                              </w:rPr>
                            </w:pPr>
                            <w:r>
                              <w:rPr>
                                <w:b/>
                                <w:bCs/>
                                <w:color w:val="000000" w:themeColor="text1"/>
                                <w:sz w:val="18"/>
                                <w:szCs w:val="18"/>
                              </w:rPr>
                              <w:t xml:space="preserve">Ojstriški </w:t>
                            </w:r>
                            <w:r w:rsidRPr="00975765">
                              <w:rPr>
                                <w:b/>
                                <w:bCs/>
                                <w:color w:val="000000" w:themeColor="text1"/>
                                <w:sz w:val="18"/>
                                <w:szCs w:val="18"/>
                              </w:rPr>
                              <w:t>potok&gt;&gt;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EF9633" id="Polje z besedilom 12" o:spid="_x0000_s1030" type="#_x0000_t202" style="position:absolute;margin-left:193.8pt;margin-top:123.55pt;width:81.2pt;height:19pt;rotation:4425976fd;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" fillcolor="white [3201]" strokecolor="black [3200]" strokeweight="1pt">
                <v:textbox>
                  <w:txbxContent>
                    <w:p w14:paraId="26A3E453" w14:textId="50D78ADD" w:rsidR="006C352C" w:rsidRPr="00975765" w:rsidRDefault="006C352C" w:rsidP="001D1E67">
                      <w:pPr>
                        <w:rPr>
                          <w:b/>
                          <w:bCs/>
                          <w:color w:val="000000" w:themeColor="text1"/>
                          <w:sz w:val="18"/>
                          <w:szCs w:val="18"/>
                        </w:rPr>
                      </w:pPr>
                      <w:r>
                        <w:rPr>
                          <w:b/>
                          <w:bCs/>
                          <w:color w:val="000000" w:themeColor="text1"/>
                          <w:sz w:val="18"/>
                          <w:szCs w:val="18"/>
                        </w:rPr>
                        <w:t xml:space="preserve">Ojstriški </w:t>
                      </w:r>
                      <w:r w:rsidRPr="00975765">
                        <w:rPr>
                          <w:b/>
                          <w:bCs/>
                          <w:color w:val="000000" w:themeColor="text1"/>
                          <w:sz w:val="18"/>
                          <w:szCs w:val="18"/>
                        </w:rPr>
                        <w:t>potok&gt;&gt;</w:t>
                      </w:r>
                    </w:p>
                  </w:txbxContent>
                </v:textbox>
              </v:shape>
            </w:pict>
          </mc:Fallback>
        </mc:AlternateContent>
      </w:r>
      <w:r w:rsidRPr="00BD0816">
        <w:rPr>
          <w:noProof/>
          <w:sz w:val="20"/>
          <w:szCs w:val="16"/>
          <w:lang w:eastAsia="sl-SI"/>
        </w:rPr>
        <w:drawing>
          <wp:inline distT="0" distB="0" distL="0" distR="0" wp14:anchorId="23EBFB27" wp14:editId="39509D70">
            <wp:extent cx="5124552" cy="4023609"/>
            <wp:effectExtent l="0" t="0" r="0" b="0"/>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130802" cy="4028516"/>
                    </a:xfrm>
                    <a:prstGeom prst="rect">
                      <a:avLst/>
                    </a:prstGeom>
                  </pic:spPr>
                </pic:pic>
              </a:graphicData>
            </a:graphic>
          </wp:inline>
        </w:drawing>
      </w:r>
    </w:p>
    <w:p w14:paraId="70F575B0" w14:textId="0FBF2F8F" w:rsidR="00E91941" w:rsidRPr="001D1E67" w:rsidRDefault="001D1E67" w:rsidP="001D1E67">
      <w:pPr>
        <w:pStyle w:val="Napis"/>
        <w:jc w:val="left"/>
        <w:rPr>
          <w:sz w:val="20"/>
          <w:szCs w:val="16"/>
        </w:rPr>
      </w:pPr>
      <w:r w:rsidRPr="001D1E67">
        <w:rPr>
          <w:sz w:val="20"/>
          <w:szCs w:val="16"/>
        </w:rPr>
        <w:t xml:space="preserve">Slika </w:t>
      </w:r>
      <w:r w:rsidRPr="001D1E67">
        <w:rPr>
          <w:sz w:val="20"/>
          <w:szCs w:val="16"/>
        </w:rPr>
        <w:fldChar w:fldCharType="begin"/>
      </w:r>
      <w:r w:rsidRPr="001D1E67">
        <w:rPr>
          <w:sz w:val="20"/>
          <w:szCs w:val="16"/>
        </w:rPr>
        <w:instrText xml:space="preserve"> SEQ Slika \* ARABIC </w:instrText>
      </w:r>
      <w:r w:rsidRPr="001D1E67">
        <w:rPr>
          <w:sz w:val="20"/>
          <w:szCs w:val="16"/>
        </w:rPr>
        <w:fldChar w:fldCharType="separate"/>
      </w:r>
      <w:r w:rsidRPr="001D1E67">
        <w:rPr>
          <w:noProof/>
          <w:sz w:val="20"/>
          <w:szCs w:val="16"/>
        </w:rPr>
        <w:t>3</w:t>
      </w:r>
      <w:r w:rsidRPr="001D1E67">
        <w:rPr>
          <w:sz w:val="20"/>
          <w:szCs w:val="16"/>
        </w:rPr>
        <w:fldChar w:fldCharType="end"/>
      </w:r>
      <w:r w:rsidRPr="001D1E67">
        <w:rPr>
          <w:sz w:val="20"/>
          <w:szCs w:val="16"/>
        </w:rPr>
        <w:t xml:space="preserve"> - pregledna karta Ojstriškega potoka na območju Dravograda</w:t>
      </w:r>
      <w:r w:rsidR="00BD0816">
        <w:rPr>
          <w:sz w:val="20"/>
          <w:szCs w:val="16"/>
        </w:rPr>
        <w:t xml:space="preserve"> z vijolično označenim OPVP Dravograd</w:t>
      </w:r>
    </w:p>
    <w:p w14:paraId="67237544" w14:textId="77777777" w:rsidR="003A51D5" w:rsidRDefault="003A51D5" w:rsidP="003A51D5">
      <w:pPr>
        <w:pStyle w:val="Odstavekseznama"/>
        <w:numPr>
          <w:ilvl w:val="0"/>
          <w:numId w:val="20"/>
        </w:numPr>
      </w:pPr>
      <w:r>
        <w:lastRenderedPageBreak/>
        <w:t>Križanov graben</w:t>
      </w:r>
      <w:r w:rsidRPr="00331260">
        <w:t xml:space="preserve"> </w:t>
      </w:r>
      <w:r>
        <w:t>na območju naselij Gorče in Tribej</w:t>
      </w:r>
    </w:p>
    <w:p w14:paraId="5656A3D1" w14:textId="77777777" w:rsidR="003A51D5" w:rsidRDefault="003A51D5" w:rsidP="003A51D5">
      <w:pPr>
        <w:pStyle w:val="Odstavekseznama"/>
        <w:numPr>
          <w:ilvl w:val="0"/>
          <w:numId w:val="20"/>
        </w:numPr>
      </w:pPr>
      <w:proofErr w:type="spellStart"/>
      <w:r>
        <w:t>Fračnikov</w:t>
      </w:r>
      <w:proofErr w:type="spellEnd"/>
      <w:r>
        <w:t xml:space="preserve"> graben – na območju naselja Libeliška Gora</w:t>
      </w:r>
    </w:p>
    <w:p w14:paraId="54D77B44" w14:textId="77777777" w:rsidR="003A51D5" w:rsidRDefault="003A51D5" w:rsidP="003A51D5">
      <w:pPr>
        <w:pStyle w:val="Odstavekseznama"/>
        <w:numPr>
          <w:ilvl w:val="0"/>
          <w:numId w:val="20"/>
        </w:numPr>
      </w:pPr>
      <w:proofErr w:type="spellStart"/>
      <w:r>
        <w:t>Ridlov</w:t>
      </w:r>
      <w:proofErr w:type="spellEnd"/>
      <w:r>
        <w:t xml:space="preserve"> graben – na območju naselij Gorče in Libeliška Gora</w:t>
      </w:r>
    </w:p>
    <w:p w14:paraId="69A0C095" w14:textId="77777777" w:rsidR="003A51D5" w:rsidRDefault="003A51D5" w:rsidP="003A51D5">
      <w:pPr>
        <w:pStyle w:val="Odstavekseznama"/>
        <w:numPr>
          <w:ilvl w:val="0"/>
          <w:numId w:val="20"/>
        </w:numPr>
      </w:pPr>
      <w:r>
        <w:t>Pušnikov potok – na območju naselja Vič</w:t>
      </w:r>
    </w:p>
    <w:p w14:paraId="6C781975" w14:textId="77777777" w:rsidR="001D1E67" w:rsidRDefault="001D1E67" w:rsidP="001D1E67">
      <w:pPr>
        <w:pStyle w:val="Odstavekseznama"/>
        <w:tabs>
          <w:tab w:val="left" w:pos="700"/>
          <w:tab w:val="left" w:pos="1080"/>
        </w:tabs>
        <w:ind w:left="1440"/>
        <w:jc w:val="both"/>
        <w:rPr>
          <w:sz w:val="20"/>
          <w:szCs w:val="20"/>
        </w:rPr>
      </w:pPr>
    </w:p>
    <w:p w14:paraId="567597C9" w14:textId="4E907619" w:rsidR="001D1E67" w:rsidRDefault="001D1E67" w:rsidP="001D1E67">
      <w:pPr>
        <w:pStyle w:val="Odstavekseznama"/>
        <w:numPr>
          <w:ilvl w:val="0"/>
          <w:numId w:val="20"/>
        </w:numPr>
        <w:tabs>
          <w:tab w:val="left" w:pos="700"/>
          <w:tab w:val="left" w:pos="1080"/>
        </w:tabs>
        <w:jc w:val="both"/>
        <w:rPr>
          <w:sz w:val="20"/>
          <w:szCs w:val="20"/>
        </w:rPr>
      </w:pPr>
      <w:r>
        <w:rPr>
          <w:noProof/>
          <w:lang w:eastAsia="sl-SI"/>
        </w:rPr>
        <w:drawing>
          <wp:anchor distT="0" distB="0" distL="114300" distR="114300" simplePos="0" relativeHeight="251674624" behindDoc="0" locked="0" layoutInCell="1" allowOverlap="1" wp14:anchorId="7292B8AD" wp14:editId="281F29B9">
            <wp:simplePos x="0" y="0"/>
            <wp:positionH relativeFrom="column">
              <wp:posOffset>4381500</wp:posOffset>
            </wp:positionH>
            <wp:positionV relativeFrom="paragraph">
              <wp:posOffset>-5080</wp:posOffset>
            </wp:positionV>
            <wp:extent cx="1333500" cy="3224530"/>
            <wp:effectExtent l="0" t="0" r="0" b="0"/>
            <wp:wrapNone/>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r="33607"/>
                    <a:stretch>
                      <a:fillRect/>
                    </a:stretch>
                  </pic:blipFill>
                  <pic:spPr bwMode="auto">
                    <a:xfrm>
                      <a:off x="0" y="0"/>
                      <a:ext cx="1333500" cy="322453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sl-SI"/>
        </w:rPr>
        <w:drawing>
          <wp:anchor distT="0" distB="0" distL="114300" distR="114300" simplePos="0" relativeHeight="251672576" behindDoc="0" locked="0" layoutInCell="1" allowOverlap="1" wp14:anchorId="01C3BD69" wp14:editId="40F23C62">
            <wp:simplePos x="0" y="0"/>
            <wp:positionH relativeFrom="column">
              <wp:posOffset>-63500</wp:posOffset>
            </wp:positionH>
            <wp:positionV relativeFrom="paragraph">
              <wp:posOffset>-5080</wp:posOffset>
            </wp:positionV>
            <wp:extent cx="4381500" cy="3222625"/>
            <wp:effectExtent l="0" t="0" r="0" b="0"/>
            <wp:wrapNone/>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381500" cy="3222625"/>
                    </a:xfrm>
                    <a:prstGeom prst="rect">
                      <a:avLst/>
                    </a:prstGeom>
                    <a:noFill/>
                  </pic:spPr>
                </pic:pic>
              </a:graphicData>
            </a:graphic>
            <wp14:sizeRelH relativeFrom="page">
              <wp14:pctWidth>0</wp14:pctWidth>
            </wp14:sizeRelH>
            <wp14:sizeRelV relativeFrom="page">
              <wp14:pctHeight>0</wp14:pctHeight>
            </wp14:sizeRelV>
          </wp:anchor>
        </w:drawing>
      </w:r>
    </w:p>
    <w:p w14:paraId="784CE4A4" w14:textId="77777777" w:rsidR="001D1E67" w:rsidRDefault="001D1E67" w:rsidP="001D1E67">
      <w:pPr>
        <w:pStyle w:val="Odstavekseznama"/>
        <w:numPr>
          <w:ilvl w:val="0"/>
          <w:numId w:val="20"/>
        </w:numPr>
        <w:tabs>
          <w:tab w:val="left" w:pos="700"/>
          <w:tab w:val="left" w:pos="1080"/>
        </w:tabs>
        <w:jc w:val="both"/>
        <w:rPr>
          <w:sz w:val="20"/>
          <w:szCs w:val="20"/>
        </w:rPr>
      </w:pPr>
    </w:p>
    <w:p w14:paraId="38EC53A0" w14:textId="77777777" w:rsidR="001D1E67" w:rsidRDefault="001D1E67" w:rsidP="001D1E67">
      <w:pPr>
        <w:pStyle w:val="Odstavekseznama"/>
        <w:numPr>
          <w:ilvl w:val="0"/>
          <w:numId w:val="20"/>
        </w:numPr>
        <w:tabs>
          <w:tab w:val="left" w:pos="700"/>
          <w:tab w:val="left" w:pos="1080"/>
        </w:tabs>
        <w:jc w:val="both"/>
        <w:rPr>
          <w:sz w:val="20"/>
          <w:szCs w:val="20"/>
        </w:rPr>
      </w:pPr>
    </w:p>
    <w:p w14:paraId="5D50F844" w14:textId="77777777" w:rsidR="001D1E67" w:rsidRDefault="001D1E67" w:rsidP="001D1E67">
      <w:pPr>
        <w:pStyle w:val="Odstavekseznama"/>
        <w:numPr>
          <w:ilvl w:val="0"/>
          <w:numId w:val="20"/>
        </w:numPr>
        <w:tabs>
          <w:tab w:val="left" w:pos="700"/>
          <w:tab w:val="left" w:pos="1080"/>
        </w:tabs>
        <w:jc w:val="both"/>
        <w:rPr>
          <w:sz w:val="20"/>
          <w:szCs w:val="20"/>
        </w:rPr>
      </w:pPr>
    </w:p>
    <w:p w14:paraId="06512C10" w14:textId="77777777" w:rsidR="001D1E67" w:rsidRDefault="001D1E67" w:rsidP="001D1E67">
      <w:pPr>
        <w:pStyle w:val="Odstavekseznama"/>
        <w:numPr>
          <w:ilvl w:val="0"/>
          <w:numId w:val="20"/>
        </w:numPr>
        <w:tabs>
          <w:tab w:val="left" w:pos="700"/>
          <w:tab w:val="left" w:pos="1080"/>
        </w:tabs>
        <w:jc w:val="both"/>
        <w:rPr>
          <w:sz w:val="20"/>
          <w:szCs w:val="20"/>
        </w:rPr>
      </w:pPr>
    </w:p>
    <w:p w14:paraId="73140FBE" w14:textId="77777777" w:rsidR="001D1E67" w:rsidRDefault="001D1E67" w:rsidP="001D1E67">
      <w:pPr>
        <w:pStyle w:val="Odstavekseznama"/>
        <w:numPr>
          <w:ilvl w:val="0"/>
          <w:numId w:val="20"/>
        </w:numPr>
        <w:tabs>
          <w:tab w:val="left" w:pos="700"/>
          <w:tab w:val="left" w:pos="1080"/>
        </w:tabs>
        <w:jc w:val="both"/>
        <w:rPr>
          <w:sz w:val="20"/>
          <w:szCs w:val="20"/>
        </w:rPr>
      </w:pPr>
    </w:p>
    <w:p w14:paraId="63ACD31F" w14:textId="77777777" w:rsidR="001D1E67" w:rsidRDefault="001D1E67" w:rsidP="001D1E67">
      <w:pPr>
        <w:pStyle w:val="Odstavekseznama"/>
        <w:numPr>
          <w:ilvl w:val="0"/>
          <w:numId w:val="20"/>
        </w:numPr>
        <w:tabs>
          <w:tab w:val="left" w:pos="700"/>
          <w:tab w:val="left" w:pos="1080"/>
        </w:tabs>
        <w:jc w:val="both"/>
        <w:rPr>
          <w:sz w:val="20"/>
          <w:szCs w:val="20"/>
        </w:rPr>
      </w:pPr>
    </w:p>
    <w:p w14:paraId="782C4A10" w14:textId="77777777" w:rsidR="001D1E67" w:rsidRDefault="001D1E67" w:rsidP="001D1E67">
      <w:pPr>
        <w:pStyle w:val="Odstavekseznama"/>
        <w:numPr>
          <w:ilvl w:val="0"/>
          <w:numId w:val="20"/>
        </w:numPr>
        <w:tabs>
          <w:tab w:val="left" w:pos="700"/>
          <w:tab w:val="left" w:pos="1080"/>
        </w:tabs>
        <w:jc w:val="both"/>
        <w:rPr>
          <w:sz w:val="20"/>
          <w:szCs w:val="20"/>
        </w:rPr>
      </w:pPr>
    </w:p>
    <w:p w14:paraId="5622470A" w14:textId="77777777" w:rsidR="001D1E67" w:rsidRDefault="001D1E67" w:rsidP="001D1E67">
      <w:pPr>
        <w:pStyle w:val="Odstavekseznama"/>
        <w:numPr>
          <w:ilvl w:val="0"/>
          <w:numId w:val="20"/>
        </w:numPr>
        <w:tabs>
          <w:tab w:val="left" w:pos="700"/>
          <w:tab w:val="left" w:pos="1080"/>
        </w:tabs>
        <w:jc w:val="both"/>
        <w:rPr>
          <w:sz w:val="20"/>
          <w:szCs w:val="20"/>
        </w:rPr>
      </w:pPr>
    </w:p>
    <w:p w14:paraId="7C0C34F4" w14:textId="77777777" w:rsidR="001D1E67" w:rsidRDefault="001D1E67" w:rsidP="001D1E67">
      <w:pPr>
        <w:pStyle w:val="Odstavekseznama"/>
        <w:numPr>
          <w:ilvl w:val="0"/>
          <w:numId w:val="20"/>
        </w:numPr>
        <w:tabs>
          <w:tab w:val="left" w:pos="700"/>
          <w:tab w:val="left" w:pos="1080"/>
        </w:tabs>
        <w:jc w:val="both"/>
        <w:rPr>
          <w:sz w:val="20"/>
          <w:szCs w:val="20"/>
        </w:rPr>
      </w:pPr>
    </w:p>
    <w:p w14:paraId="7B586B2D" w14:textId="77777777" w:rsidR="001D1E67" w:rsidRDefault="001D1E67" w:rsidP="001D1E67">
      <w:pPr>
        <w:pStyle w:val="Odstavekseznama"/>
        <w:numPr>
          <w:ilvl w:val="0"/>
          <w:numId w:val="20"/>
        </w:numPr>
        <w:tabs>
          <w:tab w:val="left" w:pos="700"/>
          <w:tab w:val="left" w:pos="1080"/>
        </w:tabs>
        <w:jc w:val="both"/>
        <w:rPr>
          <w:sz w:val="20"/>
          <w:szCs w:val="20"/>
        </w:rPr>
      </w:pPr>
    </w:p>
    <w:p w14:paraId="0A1484FA" w14:textId="77777777" w:rsidR="001D1E67" w:rsidRDefault="001D1E67" w:rsidP="001D1E67">
      <w:pPr>
        <w:pStyle w:val="Odstavekseznama"/>
        <w:numPr>
          <w:ilvl w:val="0"/>
          <w:numId w:val="20"/>
        </w:numPr>
        <w:tabs>
          <w:tab w:val="left" w:pos="700"/>
          <w:tab w:val="left" w:pos="1080"/>
        </w:tabs>
        <w:jc w:val="both"/>
        <w:rPr>
          <w:sz w:val="20"/>
          <w:szCs w:val="20"/>
        </w:rPr>
      </w:pPr>
    </w:p>
    <w:p w14:paraId="503E2663" w14:textId="77777777" w:rsidR="001D1E67" w:rsidRDefault="001D1E67" w:rsidP="001D1E67">
      <w:pPr>
        <w:pStyle w:val="Odstavekseznama"/>
        <w:numPr>
          <w:ilvl w:val="0"/>
          <w:numId w:val="20"/>
        </w:numPr>
        <w:tabs>
          <w:tab w:val="left" w:pos="700"/>
          <w:tab w:val="left" w:pos="1080"/>
        </w:tabs>
        <w:jc w:val="both"/>
        <w:rPr>
          <w:sz w:val="20"/>
          <w:szCs w:val="20"/>
        </w:rPr>
      </w:pPr>
    </w:p>
    <w:p w14:paraId="7B538D50" w14:textId="77777777" w:rsidR="001D1E67" w:rsidRDefault="001D1E67" w:rsidP="001D1E67">
      <w:pPr>
        <w:pStyle w:val="Odstavekseznama"/>
        <w:numPr>
          <w:ilvl w:val="0"/>
          <w:numId w:val="20"/>
        </w:numPr>
        <w:tabs>
          <w:tab w:val="left" w:pos="700"/>
          <w:tab w:val="left" w:pos="1080"/>
        </w:tabs>
        <w:jc w:val="both"/>
        <w:rPr>
          <w:sz w:val="20"/>
          <w:szCs w:val="20"/>
        </w:rPr>
      </w:pPr>
    </w:p>
    <w:p w14:paraId="4F611EBD" w14:textId="77777777" w:rsidR="001D1E67" w:rsidRDefault="001D1E67" w:rsidP="001D1E67">
      <w:pPr>
        <w:pStyle w:val="Odstavekseznama"/>
        <w:numPr>
          <w:ilvl w:val="0"/>
          <w:numId w:val="20"/>
        </w:numPr>
        <w:tabs>
          <w:tab w:val="left" w:pos="700"/>
          <w:tab w:val="left" w:pos="1080"/>
        </w:tabs>
        <w:jc w:val="both"/>
        <w:rPr>
          <w:sz w:val="20"/>
          <w:szCs w:val="20"/>
        </w:rPr>
      </w:pPr>
    </w:p>
    <w:p w14:paraId="5BE5090F" w14:textId="77777777" w:rsidR="001D1E67" w:rsidRDefault="001D1E67" w:rsidP="001D1E67">
      <w:pPr>
        <w:pStyle w:val="Odstavekseznama"/>
        <w:numPr>
          <w:ilvl w:val="0"/>
          <w:numId w:val="20"/>
        </w:numPr>
        <w:tabs>
          <w:tab w:val="left" w:pos="700"/>
          <w:tab w:val="left" w:pos="1080"/>
        </w:tabs>
        <w:jc w:val="both"/>
        <w:rPr>
          <w:sz w:val="20"/>
          <w:szCs w:val="20"/>
        </w:rPr>
      </w:pPr>
    </w:p>
    <w:p w14:paraId="7C995A77" w14:textId="77777777" w:rsidR="001D1E67" w:rsidRDefault="001D1E67" w:rsidP="001D1E67">
      <w:pPr>
        <w:pStyle w:val="Odstavekseznama"/>
        <w:numPr>
          <w:ilvl w:val="0"/>
          <w:numId w:val="20"/>
        </w:numPr>
        <w:tabs>
          <w:tab w:val="left" w:pos="700"/>
          <w:tab w:val="left" w:pos="1080"/>
        </w:tabs>
        <w:jc w:val="both"/>
        <w:rPr>
          <w:sz w:val="20"/>
          <w:szCs w:val="20"/>
        </w:rPr>
      </w:pPr>
    </w:p>
    <w:p w14:paraId="22307527" w14:textId="77777777" w:rsidR="001D1E67" w:rsidRDefault="001D1E67" w:rsidP="001D1E67">
      <w:pPr>
        <w:pStyle w:val="Odstavekseznama"/>
        <w:numPr>
          <w:ilvl w:val="0"/>
          <w:numId w:val="20"/>
        </w:numPr>
        <w:tabs>
          <w:tab w:val="left" w:pos="700"/>
          <w:tab w:val="left" w:pos="1080"/>
        </w:tabs>
        <w:jc w:val="both"/>
        <w:rPr>
          <w:sz w:val="20"/>
          <w:szCs w:val="20"/>
        </w:rPr>
      </w:pPr>
    </w:p>
    <w:p w14:paraId="380B1EA1" w14:textId="79F13F7C" w:rsidR="001D1E67" w:rsidRDefault="001D1E67" w:rsidP="001D1E67">
      <w:pPr>
        <w:pStyle w:val="Odstavekseznama"/>
        <w:numPr>
          <w:ilvl w:val="0"/>
          <w:numId w:val="20"/>
        </w:numPr>
        <w:tabs>
          <w:tab w:val="left" w:pos="700"/>
          <w:tab w:val="left" w:pos="1080"/>
        </w:tabs>
        <w:jc w:val="both"/>
        <w:rPr>
          <w:sz w:val="20"/>
          <w:szCs w:val="20"/>
        </w:rPr>
      </w:pPr>
      <w:r>
        <w:rPr>
          <w:noProof/>
          <w:lang w:eastAsia="sl-SI"/>
        </w:rPr>
        <mc:AlternateContent>
          <mc:Choice Requires="wps">
            <w:drawing>
              <wp:anchor distT="0" distB="0" distL="114300" distR="114300" simplePos="0" relativeHeight="251673600" behindDoc="0" locked="0" layoutInCell="1" allowOverlap="1" wp14:anchorId="4D4622A9" wp14:editId="105A796F">
                <wp:simplePos x="0" y="0"/>
                <wp:positionH relativeFrom="column">
                  <wp:posOffset>-63500</wp:posOffset>
                </wp:positionH>
                <wp:positionV relativeFrom="paragraph">
                  <wp:posOffset>284480</wp:posOffset>
                </wp:positionV>
                <wp:extent cx="5756275" cy="394335"/>
                <wp:effectExtent l="0" t="0" r="0" b="0"/>
                <wp:wrapTopAndBottom/>
                <wp:docPr id="13" name="Polje z besedilom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3943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AC8C1C" w14:textId="6FB5B5D8" w:rsidR="006C352C" w:rsidRPr="001D1E67" w:rsidRDefault="006C352C" w:rsidP="001D1E67">
                            <w:pPr>
                              <w:pStyle w:val="Napis"/>
                              <w:spacing w:after="0"/>
                              <w:rPr>
                                <w:i/>
                                <w:iCs/>
                                <w:sz w:val="20"/>
                                <w:szCs w:val="16"/>
                              </w:rPr>
                            </w:pPr>
                            <w:r w:rsidRPr="001D1E67">
                              <w:rPr>
                                <w:sz w:val="20"/>
                                <w:szCs w:val="16"/>
                              </w:rPr>
                              <w:t xml:space="preserve">Slika 4: Obravnavani hudourniški pritoki reke Drave na OPVP Dravograd, Območja Križanovega, Fračnikovega in    Ridlovega grabna ter Pušnikovega potoka, VGP DRAVA Ptuj d.o.o., december 2019; </w:t>
                            </w:r>
                          </w:p>
                          <w:p w14:paraId="7487C910" w14:textId="400A927A" w:rsidR="006C352C" w:rsidRPr="001D1E67" w:rsidRDefault="006C352C" w:rsidP="001D1E67">
                            <w:pPr>
                              <w:pStyle w:val="Napis"/>
                              <w:spacing w:after="0"/>
                              <w:rPr>
                                <w:i/>
                                <w:iCs/>
                                <w:sz w:val="20"/>
                                <w:szCs w:val="16"/>
                              </w:rPr>
                            </w:pPr>
                            <w:r w:rsidRPr="001D1E67">
                              <w:rPr>
                                <w:sz w:val="20"/>
                                <w:szCs w:val="16"/>
                              </w:rPr>
                              <w:t>vir: DIIP št. 02/2020-DRSV, januar 2020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D4622A9" id="Polje z besedilom 13" o:spid="_x0000_s1031" type="#_x0000_t202" style="position:absolute;left:0;text-align:left;margin-left:-5pt;margin-top:22.4pt;width:453.25pt;height:31.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" stroked="f">
                <v:textbox style="mso-fit-shape-to-text:t" inset="0,0,0,0">
                  <w:txbxContent>
                    <w:p w14:paraId="16AC8C1C" w14:textId="6FB5B5D8" w:rsidR="006C352C" w:rsidRPr="001D1E67" w:rsidRDefault="006C352C" w:rsidP="001D1E67">
                      <w:pPr>
                        <w:pStyle w:val="Napis"/>
                        <w:spacing w:after="0"/>
                        <w:rPr>
                          <w:i/>
                          <w:iCs/>
                          <w:sz w:val="20"/>
                          <w:szCs w:val="16"/>
                        </w:rPr>
                      </w:pPr>
                      <w:r w:rsidRPr="001D1E67">
                        <w:rPr>
                          <w:sz w:val="20"/>
                          <w:szCs w:val="16"/>
                        </w:rPr>
                        <w:t xml:space="preserve">Slika 4: Obravnavani hudourniški pritoki reke Drave na OPVP Dravograd, Območja Križanovega, Fračnikovega in    Ridlovega grabna ter Pušnikovega potoka, VGP DRAVA Ptuj d.o.o., december 2019; </w:t>
                      </w:r>
                    </w:p>
                    <w:p w14:paraId="7487C910" w14:textId="400A927A" w:rsidR="006C352C" w:rsidRPr="001D1E67" w:rsidRDefault="006C352C" w:rsidP="001D1E67">
                      <w:pPr>
                        <w:pStyle w:val="Napis"/>
                        <w:spacing w:after="0"/>
                        <w:rPr>
                          <w:i/>
                          <w:iCs/>
                          <w:sz w:val="20"/>
                          <w:szCs w:val="16"/>
                        </w:rPr>
                      </w:pPr>
                      <w:r w:rsidRPr="001D1E67">
                        <w:rPr>
                          <w:sz w:val="20"/>
                          <w:szCs w:val="16"/>
                        </w:rPr>
                        <w:t>vir: DIIP št. 02/2020-DRSV, januar 2020</w:t>
                      </w:r>
                    </w:p>
                  </w:txbxContent>
                </v:textbox>
                <w10:wrap type="topAndBottom"/>
              </v:shape>
            </w:pict>
          </mc:Fallback>
        </mc:AlternateContent>
      </w:r>
    </w:p>
    <w:p w14:paraId="1663AFA2" w14:textId="0955A8C1" w:rsidR="003A51D5" w:rsidRDefault="003A51D5" w:rsidP="003A51D5">
      <w:pPr>
        <w:rPr>
          <w:lang w:eastAsia="sl-SI"/>
        </w:rPr>
      </w:pPr>
    </w:p>
    <w:p w14:paraId="58171F3F" w14:textId="10CBDDBF" w:rsidR="009A2A7B" w:rsidRPr="00F45AA9" w:rsidRDefault="009A2A7B" w:rsidP="00BF7716">
      <w:pPr>
        <w:pStyle w:val="Naslov3"/>
        <w:numPr>
          <w:ilvl w:val="1"/>
          <w:numId w:val="1"/>
        </w:numPr>
        <w:rPr>
          <w:b w:val="0"/>
          <w:bCs/>
          <w:color w:val="auto"/>
        </w:rPr>
      </w:pPr>
      <w:bookmarkStart w:id="12" w:name="_Toc100401685"/>
      <w:r>
        <w:rPr>
          <w:bCs/>
          <w:color w:val="auto"/>
        </w:rPr>
        <w:t>Območje obdelave</w:t>
      </w:r>
      <w:bookmarkEnd w:id="12"/>
    </w:p>
    <w:p w14:paraId="6641C39C" w14:textId="0B486F9C" w:rsidR="0058246C" w:rsidRDefault="0058246C" w:rsidP="009A2A7B">
      <w:r>
        <w:t xml:space="preserve">Območje obdelave zajema naselja v dolinskem delu občine </w:t>
      </w:r>
      <w:proofErr w:type="spellStart"/>
      <w:r w:rsidR="00C76890">
        <w:t>Drvograd</w:t>
      </w:r>
      <w:proofErr w:type="spellEnd"/>
      <w:r>
        <w:t xml:space="preserve">: </w:t>
      </w:r>
      <w:r w:rsidR="00C76890" w:rsidRPr="00C76890">
        <w:t>Dravograd, Črneče, Vič, Tribej, Gorče in Libeliška Gora</w:t>
      </w:r>
      <w:r w:rsidR="00943C35">
        <w:t xml:space="preserve">, po </w:t>
      </w:r>
      <w:r w:rsidR="00C76890">
        <w:t>sklopih/</w:t>
      </w:r>
      <w:r w:rsidR="00943C35">
        <w:t>odsekih pa:</w:t>
      </w:r>
    </w:p>
    <w:p w14:paraId="7F900A56" w14:textId="77777777" w:rsidR="00C76890" w:rsidRDefault="00C76890" w:rsidP="00C76890">
      <w:pPr>
        <w:pStyle w:val="Odstavekseznama"/>
        <w:numPr>
          <w:ilvl w:val="0"/>
          <w:numId w:val="13"/>
        </w:numPr>
        <w:rPr>
          <w:b/>
          <w:bCs/>
        </w:rPr>
      </w:pPr>
      <w:r>
        <w:rPr>
          <w:b/>
          <w:bCs/>
        </w:rPr>
        <w:t xml:space="preserve">SKLOP 1 - </w:t>
      </w:r>
      <w:r w:rsidRPr="00803ED4">
        <w:rPr>
          <w:b/>
          <w:bCs/>
        </w:rPr>
        <w:t>Ukrepi za zmanjšanje poplavne ogroženosti na rekah Meža in Drava</w:t>
      </w:r>
    </w:p>
    <w:p w14:paraId="6F4E0C79" w14:textId="5DE4D564" w:rsidR="00943C35" w:rsidRDefault="00C76890" w:rsidP="00943C35">
      <w:pPr>
        <w:pStyle w:val="Odstavekseznama"/>
      </w:pPr>
      <w:r>
        <w:t>Območja urejanja so jasno definirana v poglavju 3.3.</w:t>
      </w:r>
    </w:p>
    <w:p w14:paraId="1589C993" w14:textId="77777777" w:rsidR="00C76890" w:rsidRDefault="00C76890" w:rsidP="00943C35">
      <w:pPr>
        <w:pStyle w:val="Odstavekseznama"/>
      </w:pPr>
    </w:p>
    <w:p w14:paraId="3040B2AA" w14:textId="77777777" w:rsidR="00C76890" w:rsidRDefault="00C76890" w:rsidP="00C76890">
      <w:pPr>
        <w:pStyle w:val="Odstavekseznama"/>
        <w:numPr>
          <w:ilvl w:val="0"/>
          <w:numId w:val="13"/>
        </w:numPr>
        <w:rPr>
          <w:b/>
          <w:bCs/>
        </w:rPr>
      </w:pPr>
      <w:r>
        <w:rPr>
          <w:b/>
          <w:bCs/>
        </w:rPr>
        <w:t xml:space="preserve">SKLOP 2 - </w:t>
      </w:r>
      <w:r w:rsidRPr="00803ED4">
        <w:rPr>
          <w:b/>
          <w:bCs/>
        </w:rPr>
        <w:t>Ukrepi za zmanjšanje poplavne in erozijske ogroženosti na hudourniških pritokih reke Drave</w:t>
      </w:r>
    </w:p>
    <w:p w14:paraId="0A6F69C8" w14:textId="2107D8DD" w:rsidR="00943C35" w:rsidRDefault="005746AE" w:rsidP="00943C35">
      <w:pPr>
        <w:pStyle w:val="Odstavekseznama"/>
      </w:pPr>
      <w:r>
        <w:t xml:space="preserve">Sklop 2 ureditev </w:t>
      </w:r>
      <w:r w:rsidR="00BD0816">
        <w:t xml:space="preserve">odseki </w:t>
      </w:r>
      <w:r w:rsidR="00C07CE6">
        <w:t>a</w:t>
      </w:r>
      <w:r w:rsidR="00BD0816">
        <w:t>. – e. se obdela</w:t>
      </w:r>
      <w:r>
        <w:t xml:space="preserve"> znotraj OPVP, </w:t>
      </w:r>
      <w:r w:rsidR="00C07CE6">
        <w:t>ki je prikazan na slikah 2. in 3., okvirno pa ureditve znašajo</w:t>
      </w:r>
      <w:r>
        <w:t>:</w:t>
      </w:r>
    </w:p>
    <w:p w14:paraId="5D9F9F23" w14:textId="1CC5CE97" w:rsidR="005746AE" w:rsidRDefault="005746AE" w:rsidP="005746AE">
      <w:pPr>
        <w:pStyle w:val="Odstavekseznama"/>
        <w:numPr>
          <w:ilvl w:val="0"/>
          <w:numId w:val="22"/>
        </w:numPr>
      </w:pPr>
      <w:r>
        <w:t xml:space="preserve">Črneški potok </w:t>
      </w:r>
      <w:r w:rsidRPr="005746AE">
        <w:t>v dolžini 1100 m,</w:t>
      </w:r>
    </w:p>
    <w:p w14:paraId="4FA8E48B" w14:textId="400710A9" w:rsidR="005746AE" w:rsidRDefault="005746AE" w:rsidP="005746AE">
      <w:pPr>
        <w:pStyle w:val="Odstavekseznama"/>
        <w:numPr>
          <w:ilvl w:val="0"/>
          <w:numId w:val="22"/>
        </w:numPr>
      </w:pPr>
      <w:r>
        <w:t xml:space="preserve">Bankov potok </w:t>
      </w:r>
      <w:r w:rsidRPr="005746AE">
        <w:t xml:space="preserve">v dolžini 700 m, </w:t>
      </w:r>
    </w:p>
    <w:p w14:paraId="1D5498BE" w14:textId="0076D685" w:rsidR="005746AE" w:rsidRDefault="005746AE" w:rsidP="005746AE">
      <w:pPr>
        <w:pStyle w:val="Odstavekseznama"/>
        <w:numPr>
          <w:ilvl w:val="0"/>
          <w:numId w:val="22"/>
        </w:numPr>
      </w:pPr>
      <w:proofErr w:type="spellStart"/>
      <w:r>
        <w:t>Barišnikov</w:t>
      </w:r>
      <w:proofErr w:type="spellEnd"/>
      <w:r>
        <w:t xml:space="preserve"> potok </w:t>
      </w:r>
      <w:r w:rsidRPr="005746AE">
        <w:t>v dolžini ca. 550 m,</w:t>
      </w:r>
    </w:p>
    <w:p w14:paraId="5174683F" w14:textId="1BAB0262" w:rsidR="005746AE" w:rsidRDefault="005746AE" w:rsidP="005746AE">
      <w:pPr>
        <w:pStyle w:val="Odstavekseznama"/>
        <w:numPr>
          <w:ilvl w:val="0"/>
          <w:numId w:val="22"/>
        </w:numPr>
      </w:pPr>
      <w:proofErr w:type="spellStart"/>
      <w:r>
        <w:t>Zilberštajnov</w:t>
      </w:r>
      <w:proofErr w:type="spellEnd"/>
      <w:r>
        <w:t xml:space="preserve"> potok </w:t>
      </w:r>
      <w:proofErr w:type="spellStart"/>
      <w:r w:rsidRPr="005746AE">
        <w:t>gorvodno</w:t>
      </w:r>
      <w:proofErr w:type="spellEnd"/>
      <w:r w:rsidRPr="005746AE">
        <w:t xml:space="preserve"> od izliva v Dravo, v dolžini ca. 1000 m,</w:t>
      </w:r>
    </w:p>
    <w:p w14:paraId="0900B919" w14:textId="77777777" w:rsidR="005746AE" w:rsidRPr="005746AE" w:rsidRDefault="005746AE" w:rsidP="005746AE">
      <w:pPr>
        <w:pStyle w:val="Odstavekseznama"/>
        <w:numPr>
          <w:ilvl w:val="0"/>
          <w:numId w:val="22"/>
        </w:numPr>
      </w:pPr>
      <w:r w:rsidRPr="005746AE">
        <w:t xml:space="preserve">Ojstriški potok </w:t>
      </w:r>
      <w:proofErr w:type="spellStart"/>
      <w:r w:rsidRPr="005746AE">
        <w:t>gorvodno</w:t>
      </w:r>
      <w:proofErr w:type="spellEnd"/>
      <w:r w:rsidRPr="005746AE">
        <w:t xml:space="preserve"> od izliva v Dravo, v dolžini ca. 700 m. </w:t>
      </w:r>
    </w:p>
    <w:p w14:paraId="1C136E35" w14:textId="7F13534B" w:rsidR="00C76890" w:rsidRDefault="00C07CE6" w:rsidP="00943C35">
      <w:pPr>
        <w:pStyle w:val="Odstavekseznama"/>
      </w:pPr>
      <w:r>
        <w:t xml:space="preserve">Ureditve na odsekih </w:t>
      </w:r>
      <w:proofErr w:type="spellStart"/>
      <w:r>
        <w:t>f.</w:t>
      </w:r>
      <w:proofErr w:type="spellEnd"/>
      <w:r>
        <w:t xml:space="preserve"> – i. se obdelajo na sledečih območjih:</w:t>
      </w:r>
    </w:p>
    <w:p w14:paraId="4221AD50" w14:textId="3D16B8BA" w:rsidR="00C07CE6" w:rsidRDefault="00C07CE6" w:rsidP="00C07CE6">
      <w:pPr>
        <w:pStyle w:val="Odstavekseznama"/>
        <w:numPr>
          <w:ilvl w:val="0"/>
          <w:numId w:val="22"/>
        </w:numPr>
      </w:pPr>
      <w:r>
        <w:t>Križanov graben</w:t>
      </w:r>
      <w:r w:rsidRPr="00331260">
        <w:t xml:space="preserve"> </w:t>
      </w:r>
      <w:r>
        <w:t xml:space="preserve">– od izliva v Dravo do vključno območja sotočja </w:t>
      </w:r>
      <w:proofErr w:type="spellStart"/>
      <w:r w:rsidRPr="00C07CE6">
        <w:t>Fračnikovega</w:t>
      </w:r>
      <w:proofErr w:type="spellEnd"/>
      <w:r w:rsidRPr="00C07CE6">
        <w:t xml:space="preserve"> in </w:t>
      </w:r>
      <w:proofErr w:type="spellStart"/>
      <w:r w:rsidRPr="00C07CE6">
        <w:t>Ridlovega</w:t>
      </w:r>
      <w:proofErr w:type="spellEnd"/>
      <w:r w:rsidRPr="00C07CE6">
        <w:t xml:space="preserve"> grabna</w:t>
      </w:r>
    </w:p>
    <w:p w14:paraId="2102BF1D" w14:textId="5EAA2835" w:rsidR="00C07CE6" w:rsidRDefault="00C07CE6" w:rsidP="00C07CE6">
      <w:pPr>
        <w:pStyle w:val="Odstavekseznama"/>
        <w:numPr>
          <w:ilvl w:val="0"/>
          <w:numId w:val="22"/>
        </w:numPr>
      </w:pPr>
      <w:proofErr w:type="spellStart"/>
      <w:r>
        <w:t>Fračnikov</w:t>
      </w:r>
      <w:proofErr w:type="spellEnd"/>
      <w:r>
        <w:t xml:space="preserve"> graben – </w:t>
      </w:r>
      <w:r w:rsidRPr="00C07CE6">
        <w:t>nad hišo z naslovom Libeliška Gora 18b</w:t>
      </w:r>
    </w:p>
    <w:p w14:paraId="016A8857" w14:textId="44667679" w:rsidR="00C07CE6" w:rsidRDefault="00C07CE6" w:rsidP="00C07CE6">
      <w:pPr>
        <w:pStyle w:val="Odstavekseznama"/>
        <w:numPr>
          <w:ilvl w:val="0"/>
          <w:numId w:val="22"/>
        </w:numPr>
      </w:pPr>
      <w:proofErr w:type="spellStart"/>
      <w:r>
        <w:lastRenderedPageBreak/>
        <w:t>Ridlov</w:t>
      </w:r>
      <w:proofErr w:type="spellEnd"/>
      <w:r>
        <w:t xml:space="preserve"> graben – na območju naselij Gorče</w:t>
      </w:r>
      <w:r w:rsidR="00331335">
        <w:t xml:space="preserve"> (od sotočja z </w:t>
      </w:r>
      <w:proofErr w:type="spellStart"/>
      <w:r w:rsidR="00331335">
        <w:t>Fračnikovim</w:t>
      </w:r>
      <w:proofErr w:type="spellEnd"/>
      <w:r w:rsidR="00331335">
        <w:t xml:space="preserve"> grabnom do objekta Gorče 28)</w:t>
      </w:r>
      <w:r>
        <w:t xml:space="preserve"> in Libeliška Gora</w:t>
      </w:r>
      <w:r w:rsidR="00331335">
        <w:t xml:space="preserve"> (od objekta Libeliška Gora 70 do objekta Libeliška Gora 31)</w:t>
      </w:r>
    </w:p>
    <w:p w14:paraId="6EFD2C0C" w14:textId="0E5B3FCF" w:rsidR="00C07CE6" w:rsidRDefault="00C07CE6" w:rsidP="00C07CE6">
      <w:pPr>
        <w:pStyle w:val="Odstavekseznama"/>
        <w:numPr>
          <w:ilvl w:val="0"/>
          <w:numId w:val="22"/>
        </w:numPr>
      </w:pPr>
      <w:r>
        <w:t>Pušnikov potok – na območju naselja Vič</w:t>
      </w:r>
      <w:r w:rsidR="000407D6">
        <w:t xml:space="preserve"> (od objekta Vič 53 do izliva v Dravo)</w:t>
      </w:r>
    </w:p>
    <w:p w14:paraId="0ECB1208" w14:textId="30C15F27" w:rsidR="00C76890" w:rsidRDefault="00C76890" w:rsidP="00943C35">
      <w:pPr>
        <w:pStyle w:val="Odstavekseznama"/>
      </w:pPr>
    </w:p>
    <w:p w14:paraId="056C1A09" w14:textId="77777777" w:rsidR="00C76890" w:rsidRPr="00032431" w:rsidRDefault="00C76890" w:rsidP="00943C35">
      <w:pPr>
        <w:pStyle w:val="Odstavekseznama"/>
      </w:pPr>
    </w:p>
    <w:p w14:paraId="15F1EAEB" w14:textId="38474084" w:rsidR="00D7446A" w:rsidRPr="00F45AA9" w:rsidRDefault="00D7446A" w:rsidP="00BF7716">
      <w:pPr>
        <w:pStyle w:val="Naslov3"/>
        <w:numPr>
          <w:ilvl w:val="1"/>
          <w:numId w:val="1"/>
        </w:numPr>
        <w:rPr>
          <w:b w:val="0"/>
          <w:bCs/>
          <w:color w:val="auto"/>
        </w:rPr>
      </w:pPr>
      <w:bookmarkStart w:id="13" w:name="_Toc100401686"/>
      <w:r>
        <w:rPr>
          <w:bCs/>
          <w:color w:val="auto"/>
        </w:rPr>
        <w:t>Strokovna izhodišča</w:t>
      </w:r>
      <w:bookmarkEnd w:id="13"/>
    </w:p>
    <w:p w14:paraId="501F50D2" w14:textId="64595E97" w:rsidR="00CF02BF" w:rsidRDefault="00783B99" w:rsidP="000A0A28">
      <w:pPr>
        <w:jc w:val="both"/>
      </w:pPr>
      <w:r>
        <w:t xml:space="preserve">Strokovna izhodišča so podana v predhodnih dokumentacijah navedenih v poglavju </w:t>
      </w:r>
      <w:r w:rsidR="00471FD8">
        <w:t>3</w:t>
      </w:r>
      <w:r>
        <w:t>.</w:t>
      </w:r>
      <w:r w:rsidR="00471FD8">
        <w:t>1</w:t>
      </w:r>
      <w:r>
        <w:t>..</w:t>
      </w:r>
      <w:r w:rsidR="005D25BB">
        <w:t xml:space="preserve"> Izhodišča so osnova za načrtovanje</w:t>
      </w:r>
      <w:r w:rsidR="003206A9">
        <w:t>.</w:t>
      </w:r>
      <w:r w:rsidR="005D25BB">
        <w:t xml:space="preserve"> </w:t>
      </w:r>
      <w:r w:rsidR="00CF02BF">
        <w:t xml:space="preserve">V kolikor se </w:t>
      </w:r>
      <w:r w:rsidR="00B22DA3">
        <w:t xml:space="preserve">na podlagi noveliranih terenskih podatkov, geomehanskih podatkov, hidravličnih izračunov ipd. predlagane rešitve izkažejo kot manj ustrezne </w:t>
      </w:r>
      <w:r w:rsidR="00B072AC">
        <w:t>mora</w:t>
      </w:r>
      <w:r w:rsidR="00B22DA3">
        <w:t xml:space="preserve"> na podlagi novih dejstev projektant le te optimizira oziroma spremeni, tako bo možno realizirati predmet naročila.</w:t>
      </w:r>
    </w:p>
    <w:p w14:paraId="3C5F2822" w14:textId="6CCFC41D" w:rsidR="00783B99" w:rsidRDefault="00783B99" w:rsidP="00D7446A">
      <w:r>
        <w:t>Povzetek</w:t>
      </w:r>
      <w:r w:rsidR="00B22DA3">
        <w:t xml:space="preserve"> izdelane dokumentacije</w:t>
      </w:r>
      <w:r>
        <w:t>:</w:t>
      </w:r>
    </w:p>
    <w:p w14:paraId="7A400105" w14:textId="724454FA" w:rsidR="000945EB" w:rsidRDefault="000945EB" w:rsidP="000945EB">
      <w:pPr>
        <w:pStyle w:val="Naslov3"/>
        <w:numPr>
          <w:ilvl w:val="2"/>
          <w:numId w:val="1"/>
        </w:numPr>
        <w:rPr>
          <w:bCs/>
          <w:color w:val="auto"/>
        </w:rPr>
      </w:pPr>
      <w:bookmarkStart w:id="14" w:name="_Toc100401687"/>
      <w:r>
        <w:rPr>
          <w:bCs/>
          <w:color w:val="auto"/>
        </w:rPr>
        <w:t xml:space="preserve">SKLOP </w:t>
      </w:r>
      <w:r w:rsidRPr="000945EB">
        <w:rPr>
          <w:bCs/>
          <w:color w:val="auto"/>
        </w:rPr>
        <w:t>1 - Ukrepi za zmanjšanje poplavne ogroženosti na rekah Meža in Drava</w:t>
      </w:r>
      <w:bookmarkEnd w:id="14"/>
    </w:p>
    <w:p w14:paraId="427CFDCC" w14:textId="77777777" w:rsidR="000945EB" w:rsidRPr="000945EB" w:rsidRDefault="000945EB" w:rsidP="000945EB"/>
    <w:p w14:paraId="58EF966B" w14:textId="430F206C" w:rsidR="000945EB" w:rsidRDefault="000945EB" w:rsidP="000945EB">
      <w:pPr>
        <w:pStyle w:val="Odstavekseznama"/>
        <w:numPr>
          <w:ilvl w:val="0"/>
          <w:numId w:val="18"/>
        </w:numPr>
        <w:jc w:val="both"/>
        <w:rPr>
          <w:b/>
          <w:bCs/>
        </w:rPr>
      </w:pPr>
      <w:r w:rsidRPr="000945EB">
        <w:rPr>
          <w:b/>
          <w:bCs/>
        </w:rPr>
        <w:t xml:space="preserve">Območje 1 - na levem bregu Drave </w:t>
      </w:r>
      <w:proofErr w:type="spellStart"/>
      <w:r w:rsidRPr="000945EB">
        <w:rPr>
          <w:b/>
          <w:bCs/>
        </w:rPr>
        <w:t>dolvodno</w:t>
      </w:r>
      <w:proofErr w:type="spellEnd"/>
      <w:r w:rsidRPr="000945EB">
        <w:rPr>
          <w:b/>
          <w:bCs/>
        </w:rPr>
        <w:t xml:space="preserve"> od elektrarne do platoja pri trgovini Spar.</w:t>
      </w:r>
    </w:p>
    <w:p w14:paraId="365BAD0C" w14:textId="2806A914" w:rsidR="005477F3" w:rsidRPr="005477F3" w:rsidRDefault="005477F3" w:rsidP="005477F3">
      <w:pPr>
        <w:jc w:val="both"/>
        <w:rPr>
          <w:b/>
          <w:bCs/>
        </w:rPr>
      </w:pPr>
      <w:r w:rsidRPr="005477F3">
        <w:rPr>
          <w:b/>
          <w:bCs/>
        </w:rPr>
        <w:t>Problematika:</w:t>
      </w:r>
    </w:p>
    <w:p w14:paraId="33F87B86" w14:textId="77777777" w:rsidR="005477F3" w:rsidRPr="005477F3" w:rsidRDefault="005477F3" w:rsidP="005477F3">
      <w:pPr>
        <w:pStyle w:val="Odstavekseznama"/>
        <w:numPr>
          <w:ilvl w:val="0"/>
          <w:numId w:val="17"/>
        </w:numPr>
        <w:spacing w:after="0" w:line="260" w:lineRule="exact"/>
        <w:contextualSpacing w:val="0"/>
        <w:jc w:val="both"/>
      </w:pPr>
      <w:r w:rsidRPr="005477F3">
        <w:t xml:space="preserve">Visoke vode Drave poplavijo cesto, kot tudi stavbe v prvi vrsti ob Dravi. Obseg poplav je odvisen od višine nivoja Drave, vpliv Meže na te poplave je minimalen. </w:t>
      </w:r>
    </w:p>
    <w:p w14:paraId="5EA78AB6" w14:textId="0BBFBEF2" w:rsidR="005477F3" w:rsidRDefault="005477F3" w:rsidP="005477F3">
      <w:pPr>
        <w:pStyle w:val="Odstavekseznama"/>
        <w:numPr>
          <w:ilvl w:val="0"/>
          <w:numId w:val="17"/>
        </w:numPr>
        <w:spacing w:after="0" w:line="260" w:lineRule="exact"/>
        <w:contextualSpacing w:val="0"/>
        <w:jc w:val="both"/>
      </w:pPr>
      <w:r w:rsidRPr="005477F3">
        <w:t>Pri poplavah leta 2012 je bilo poplavljenih 12  stanovanjskih ali proizvodnih objektov in še nekaj pomožnih objektov. Poplavljena je bila tudi dostopna cesta. Poplave obsegajo približno površino 11.450 m</w:t>
      </w:r>
      <w:r w:rsidRPr="005477F3">
        <w:rPr>
          <w:vertAlign w:val="superscript"/>
        </w:rPr>
        <w:t>2</w:t>
      </w:r>
      <w:r w:rsidRPr="005477F3">
        <w:t>.</w:t>
      </w:r>
    </w:p>
    <w:p w14:paraId="560D12D1" w14:textId="77777777" w:rsidR="005477F3" w:rsidRPr="005477F3" w:rsidRDefault="005477F3" w:rsidP="005477F3">
      <w:pPr>
        <w:pStyle w:val="Odstavekseznama"/>
        <w:spacing w:after="0" w:line="260" w:lineRule="exact"/>
        <w:contextualSpacing w:val="0"/>
        <w:jc w:val="both"/>
      </w:pPr>
    </w:p>
    <w:p w14:paraId="77AEAE38" w14:textId="7379F05A" w:rsidR="005477F3" w:rsidRPr="005477F3" w:rsidRDefault="005477F3" w:rsidP="005477F3">
      <w:pPr>
        <w:jc w:val="both"/>
        <w:rPr>
          <w:b/>
          <w:bCs/>
        </w:rPr>
      </w:pPr>
      <w:r w:rsidRPr="005477F3">
        <w:rPr>
          <w:b/>
          <w:bCs/>
        </w:rPr>
        <w:t>Predlog rešitev:</w:t>
      </w:r>
    </w:p>
    <w:p w14:paraId="2CB713A8" w14:textId="77777777" w:rsidR="000945EB" w:rsidRPr="000945EB" w:rsidRDefault="000945EB" w:rsidP="000945EB">
      <w:pPr>
        <w:pStyle w:val="Odstavekseznama"/>
        <w:numPr>
          <w:ilvl w:val="0"/>
          <w:numId w:val="17"/>
        </w:numPr>
        <w:spacing w:after="0" w:line="260" w:lineRule="exact"/>
        <w:contextualSpacing w:val="0"/>
        <w:jc w:val="both"/>
      </w:pPr>
      <w:r w:rsidRPr="000945EB">
        <w:t>izgradnja zidu, na katerega se postavi protipoplavna panelna montažna ograja, ali</w:t>
      </w:r>
    </w:p>
    <w:p w14:paraId="0679D334" w14:textId="77777777" w:rsidR="000945EB" w:rsidRPr="000945EB" w:rsidRDefault="000945EB" w:rsidP="000945EB">
      <w:pPr>
        <w:pStyle w:val="Odstavekseznama"/>
        <w:numPr>
          <w:ilvl w:val="0"/>
          <w:numId w:val="17"/>
        </w:numPr>
        <w:spacing w:after="0" w:line="260" w:lineRule="exact"/>
        <w:contextualSpacing w:val="0"/>
        <w:jc w:val="both"/>
      </w:pPr>
      <w:r w:rsidRPr="000945EB">
        <w:t>v delu izgradnja zidu, na katerega se postavi protipoplavna panelna montažna ograja, na težje dostopnem delu pa s fiksnim zidom še sprejemljive višine, ki ga dopolnjujejo individualni ukrepi;</w:t>
      </w:r>
    </w:p>
    <w:p w14:paraId="0AA81ABB" w14:textId="77777777" w:rsidR="000945EB" w:rsidRPr="000945EB" w:rsidRDefault="000945EB" w:rsidP="000945EB">
      <w:pPr>
        <w:pStyle w:val="Odstavekseznama"/>
        <w:numPr>
          <w:ilvl w:val="0"/>
          <w:numId w:val="17"/>
        </w:numPr>
        <w:spacing w:after="0" w:line="260" w:lineRule="exact"/>
        <w:contextualSpacing w:val="0"/>
        <w:jc w:val="both"/>
      </w:pPr>
      <w:r w:rsidRPr="000945EB">
        <w:t xml:space="preserve">v betonskem delu zidu predvideti možnosti dostopa do vode za mehanizacijo in ljudi, odvodnjavanje in izlive kanalizacije opremiti s </w:t>
      </w:r>
      <w:proofErr w:type="spellStart"/>
      <w:r w:rsidRPr="000945EB">
        <w:t>protitočniki</w:t>
      </w:r>
      <w:proofErr w:type="spellEnd"/>
      <w:r w:rsidRPr="000945EB">
        <w:t>;</w:t>
      </w:r>
    </w:p>
    <w:p w14:paraId="6E162B2F" w14:textId="77777777" w:rsidR="000945EB" w:rsidRPr="000945EB" w:rsidRDefault="000945EB" w:rsidP="000945EB">
      <w:pPr>
        <w:pStyle w:val="Odstavekseznama"/>
        <w:numPr>
          <w:ilvl w:val="0"/>
          <w:numId w:val="17"/>
        </w:numPr>
        <w:spacing w:after="0" w:line="260" w:lineRule="exact"/>
        <w:contextualSpacing w:val="0"/>
        <w:jc w:val="both"/>
      </w:pPr>
      <w:r w:rsidRPr="000945EB">
        <w:t>tesnitev območja pod zemeljskih površjem, ker bi lahko prihajalo do precejanja poplavnih vod (odvisno od rezultatov geomehanskih raziskav);</w:t>
      </w:r>
    </w:p>
    <w:p w14:paraId="63838D34" w14:textId="1FB95EA0" w:rsidR="000945EB" w:rsidRPr="000945EB" w:rsidRDefault="000945EB" w:rsidP="000945EB">
      <w:pPr>
        <w:pStyle w:val="Odstavekseznama"/>
        <w:numPr>
          <w:ilvl w:val="0"/>
          <w:numId w:val="17"/>
        </w:numPr>
        <w:spacing w:after="0" w:line="260" w:lineRule="exact"/>
        <w:contextualSpacing w:val="0"/>
        <w:jc w:val="both"/>
      </w:pPr>
      <w:r w:rsidRPr="000945EB">
        <w:t xml:space="preserve">objekta med mostom in trgovino Spar </w:t>
      </w:r>
      <w:r w:rsidR="00B22DA3">
        <w:t xml:space="preserve">se varuje z individualnimi ukrepi. </w:t>
      </w:r>
      <w:r w:rsidR="008C727C">
        <w:t>S</w:t>
      </w:r>
      <w:r w:rsidRPr="000945EB">
        <w:t>krajni ukrep izpraznitev področja in ga prepustiti poplavnim vodam oziroma tukaj predvideti dejavnosti, pri katerih občasna poplavljanja ne povzročijo prevelike škode (sprememba prostorskega plana);</w:t>
      </w:r>
    </w:p>
    <w:p w14:paraId="48CCE9B8" w14:textId="77777777" w:rsidR="000945EB" w:rsidRPr="000945EB" w:rsidRDefault="000945EB" w:rsidP="000945EB">
      <w:pPr>
        <w:pStyle w:val="Odstavekseznama"/>
        <w:numPr>
          <w:ilvl w:val="0"/>
          <w:numId w:val="17"/>
        </w:numPr>
        <w:spacing w:after="0" w:line="260" w:lineRule="exact"/>
        <w:contextualSpacing w:val="0"/>
        <w:jc w:val="both"/>
      </w:pPr>
      <w:r w:rsidRPr="000945EB">
        <w:t xml:space="preserve">možnost razširitve profila na levi na območju obstoječe zožitve struge </w:t>
      </w:r>
      <w:proofErr w:type="spellStart"/>
      <w:r w:rsidRPr="000945EB">
        <w:t>dolvodno</w:t>
      </w:r>
      <w:proofErr w:type="spellEnd"/>
      <w:r w:rsidRPr="000945EB">
        <w:t xml:space="preserve"> od starega mostu (možnost ožjega pasu razširitve). </w:t>
      </w:r>
    </w:p>
    <w:p w14:paraId="2A04D0AC" w14:textId="5D3259D7" w:rsidR="000945EB" w:rsidRDefault="000945EB" w:rsidP="000945EB">
      <w:pPr>
        <w:jc w:val="both"/>
        <w:rPr>
          <w:b/>
          <w:bCs/>
        </w:rPr>
      </w:pPr>
    </w:p>
    <w:p w14:paraId="6FAD69DE" w14:textId="6AC34A01" w:rsidR="00B072AC" w:rsidRDefault="00B072AC" w:rsidP="000945EB">
      <w:pPr>
        <w:jc w:val="both"/>
        <w:rPr>
          <w:b/>
          <w:bCs/>
        </w:rPr>
      </w:pPr>
    </w:p>
    <w:p w14:paraId="60FAF8FB" w14:textId="77777777" w:rsidR="00B072AC" w:rsidRPr="000945EB" w:rsidRDefault="00B072AC" w:rsidP="000945EB">
      <w:pPr>
        <w:jc w:val="both"/>
        <w:rPr>
          <w:b/>
          <w:bCs/>
        </w:rPr>
      </w:pPr>
    </w:p>
    <w:p w14:paraId="7A6A5ACA" w14:textId="771BB32F" w:rsidR="000945EB" w:rsidRDefault="000945EB" w:rsidP="000945EB">
      <w:pPr>
        <w:pStyle w:val="Odstavekseznama"/>
        <w:numPr>
          <w:ilvl w:val="0"/>
          <w:numId w:val="18"/>
        </w:numPr>
        <w:jc w:val="both"/>
        <w:rPr>
          <w:b/>
          <w:bCs/>
        </w:rPr>
      </w:pPr>
      <w:r w:rsidRPr="000945EB">
        <w:rPr>
          <w:b/>
          <w:bCs/>
        </w:rPr>
        <w:t>Območje 2 - ravnica</w:t>
      </w:r>
      <w:r w:rsidRPr="000945EB">
        <w:rPr>
          <w:b/>
          <w:bCs/>
          <w:sz w:val="24"/>
          <w:szCs w:val="24"/>
        </w:rPr>
        <w:t xml:space="preserve"> </w:t>
      </w:r>
      <w:r w:rsidRPr="000945EB">
        <w:rPr>
          <w:b/>
          <w:bCs/>
        </w:rPr>
        <w:t>na desnem bregu ob izlivu Meže, med mostom in opuščenim železniškim mostom.</w:t>
      </w:r>
    </w:p>
    <w:p w14:paraId="7A204E47" w14:textId="77777777" w:rsidR="005477F3" w:rsidRPr="005477F3" w:rsidRDefault="005477F3" w:rsidP="005477F3">
      <w:pPr>
        <w:jc w:val="both"/>
        <w:rPr>
          <w:b/>
          <w:bCs/>
        </w:rPr>
      </w:pPr>
      <w:r w:rsidRPr="005477F3">
        <w:rPr>
          <w:b/>
          <w:bCs/>
        </w:rPr>
        <w:lastRenderedPageBreak/>
        <w:t>Problematika:</w:t>
      </w:r>
    </w:p>
    <w:p w14:paraId="7C10DA19" w14:textId="77777777" w:rsidR="005477F3" w:rsidRPr="005477F3" w:rsidRDefault="005477F3" w:rsidP="005477F3">
      <w:pPr>
        <w:pStyle w:val="Odstavekseznama"/>
        <w:numPr>
          <w:ilvl w:val="0"/>
          <w:numId w:val="17"/>
        </w:numPr>
      </w:pPr>
      <w:r w:rsidRPr="005477F3">
        <w:t>Pri poplavah poplavljenih 7 objektov, od katerih sta dva naseljena, dva pa trenutno nenaseljena. Ostalo so pomožni objekti. Poplavljena je površina meri približno 12.000 m</w:t>
      </w:r>
      <w:r w:rsidRPr="005477F3">
        <w:rPr>
          <w:vertAlign w:val="superscript"/>
        </w:rPr>
        <w:t xml:space="preserve">2 </w:t>
      </w:r>
      <w:r w:rsidRPr="005477F3">
        <w:t>.</w:t>
      </w:r>
    </w:p>
    <w:p w14:paraId="2B9B9287" w14:textId="77777777" w:rsidR="005477F3" w:rsidRPr="005477F3" w:rsidRDefault="005477F3" w:rsidP="005477F3">
      <w:pPr>
        <w:pStyle w:val="Odstavekseznama"/>
        <w:spacing w:after="0" w:line="260" w:lineRule="exact"/>
        <w:contextualSpacing w:val="0"/>
        <w:jc w:val="both"/>
      </w:pPr>
    </w:p>
    <w:p w14:paraId="0A511A3D" w14:textId="77777777" w:rsidR="005477F3" w:rsidRPr="005477F3" w:rsidRDefault="005477F3" w:rsidP="005477F3">
      <w:pPr>
        <w:jc w:val="both"/>
        <w:rPr>
          <w:b/>
          <w:bCs/>
        </w:rPr>
      </w:pPr>
      <w:r w:rsidRPr="005477F3">
        <w:rPr>
          <w:b/>
          <w:bCs/>
        </w:rPr>
        <w:t>Predlog rešitev:</w:t>
      </w:r>
    </w:p>
    <w:p w14:paraId="608F9BB6" w14:textId="77777777" w:rsidR="000945EB" w:rsidRPr="000945EB" w:rsidRDefault="000945EB" w:rsidP="000945EB">
      <w:pPr>
        <w:pStyle w:val="Odstavekseznama"/>
        <w:numPr>
          <w:ilvl w:val="0"/>
          <w:numId w:val="25"/>
        </w:numPr>
        <w:spacing w:after="0" w:line="260" w:lineRule="exact"/>
        <w:contextualSpacing w:val="0"/>
        <w:jc w:val="both"/>
      </w:pPr>
      <w:r w:rsidRPr="000945EB">
        <w:t>varianta varovanja območja z nasipom (nasip visok cca 2,50 m nad sedanjim terenom;  v peti širok vsaj 10,00 m; potrebno rešiti še problem zalednih vod, kakor tudi vdora poplavnih vode v zaledje skozi tla pod nasipom, saj je to področje iz prodnega nanosa Drave, torej precej prepustno);</w:t>
      </w:r>
    </w:p>
    <w:p w14:paraId="69C7D094" w14:textId="77777777" w:rsidR="000945EB" w:rsidRPr="000945EB" w:rsidRDefault="000945EB" w:rsidP="000945EB">
      <w:pPr>
        <w:pStyle w:val="Odstavekseznama"/>
        <w:numPr>
          <w:ilvl w:val="0"/>
          <w:numId w:val="25"/>
        </w:numPr>
        <w:spacing w:after="0" w:line="260" w:lineRule="exact"/>
        <w:contextualSpacing w:val="0"/>
        <w:jc w:val="both"/>
      </w:pPr>
      <w:r w:rsidRPr="000945EB">
        <w:t xml:space="preserve">možnih še več drugih variant, npr. kombinacija tako da se nasuje, oziroma dvigne, le del tega področja, ostali del pa se ohrani kot poplavno področje, namenjeno dejavnosti, kjer občasne poplave ne povzročijo velike škode; </w:t>
      </w:r>
    </w:p>
    <w:p w14:paraId="3199A252" w14:textId="77777777" w:rsidR="000945EB" w:rsidRPr="000945EB" w:rsidRDefault="000945EB" w:rsidP="000945EB">
      <w:pPr>
        <w:pStyle w:val="Odstavekseznama"/>
        <w:numPr>
          <w:ilvl w:val="0"/>
          <w:numId w:val="25"/>
        </w:numPr>
        <w:spacing w:after="0" w:line="260" w:lineRule="exact"/>
        <w:contextualSpacing w:val="0"/>
        <w:jc w:val="both"/>
      </w:pPr>
      <w:r w:rsidRPr="000945EB">
        <w:t xml:space="preserve">tretja možnost je individualna zaščita objektov. Potrebno je zagotoviti primerno hidro izolacijo sten in tal in s posebnimi </w:t>
      </w:r>
      <w:proofErr w:type="spellStart"/>
      <w:r w:rsidRPr="000945EB">
        <w:t>protipolavnimi</w:t>
      </w:r>
      <w:proofErr w:type="spellEnd"/>
      <w:r w:rsidRPr="000945EB">
        <w:t xml:space="preserve"> paneli zagotoviti pravočasno zapiranje odprtin, kot so vrata in okna. Pri taki zaščiti je potrebno preverit tudi možnost vdora vode skozi tla in kanalizacijo ali odprtine ostalih vodov, preveriti tudi stabilnost objektov (izpodjedanje temeljev…). Problem predstavlja stavba policijske postaje, ki je spomeniško zaščitena in je torej ne smemo spreminjati (možni le ukrepi izven stavbe).</w:t>
      </w:r>
    </w:p>
    <w:p w14:paraId="6DF502DF" w14:textId="77777777" w:rsidR="000945EB" w:rsidRPr="000945EB" w:rsidRDefault="000945EB" w:rsidP="000945EB">
      <w:pPr>
        <w:pStyle w:val="Odstavekseznama"/>
        <w:numPr>
          <w:ilvl w:val="0"/>
          <w:numId w:val="25"/>
        </w:numPr>
        <w:spacing w:after="0" w:line="260" w:lineRule="exact"/>
        <w:contextualSpacing w:val="0"/>
        <w:jc w:val="both"/>
      </w:pPr>
      <w:r w:rsidRPr="000945EB">
        <w:t>Glede na lego in pomen objekta je možno tudi kombinirati različne, predhodno predstavljene ukrepe.</w:t>
      </w:r>
    </w:p>
    <w:p w14:paraId="26F0608B" w14:textId="77777777" w:rsidR="000945EB" w:rsidRPr="000945EB" w:rsidRDefault="000945EB" w:rsidP="000945EB">
      <w:pPr>
        <w:jc w:val="both"/>
        <w:rPr>
          <w:b/>
          <w:bCs/>
        </w:rPr>
      </w:pPr>
    </w:p>
    <w:p w14:paraId="5D29E201" w14:textId="7F58331D" w:rsidR="000945EB" w:rsidRDefault="000945EB" w:rsidP="000945EB">
      <w:pPr>
        <w:pStyle w:val="Odstavekseznama"/>
        <w:numPr>
          <w:ilvl w:val="0"/>
          <w:numId w:val="18"/>
        </w:numPr>
        <w:jc w:val="both"/>
        <w:rPr>
          <w:b/>
          <w:bCs/>
        </w:rPr>
      </w:pPr>
      <w:r w:rsidRPr="000945EB">
        <w:rPr>
          <w:b/>
          <w:bCs/>
        </w:rPr>
        <w:t>Območje 3 - ravnica na desnem bregu Drave, ki sega od elektrarne do izliva Meže in ravnica na levem bregu Meže, ki sega od opuščenega železniškega mostu do izliva.</w:t>
      </w:r>
    </w:p>
    <w:p w14:paraId="4610AA30" w14:textId="77777777" w:rsidR="005477F3" w:rsidRPr="005477F3" w:rsidRDefault="005477F3" w:rsidP="005477F3">
      <w:pPr>
        <w:jc w:val="both"/>
        <w:rPr>
          <w:b/>
          <w:bCs/>
        </w:rPr>
      </w:pPr>
      <w:r w:rsidRPr="005477F3">
        <w:rPr>
          <w:b/>
          <w:bCs/>
        </w:rPr>
        <w:t>Problematika:</w:t>
      </w:r>
    </w:p>
    <w:p w14:paraId="424CF5C4" w14:textId="77777777" w:rsidR="00C24151" w:rsidRPr="00C24151" w:rsidRDefault="00C24151" w:rsidP="00C24151">
      <w:pPr>
        <w:pStyle w:val="Odstavekseznama"/>
        <w:numPr>
          <w:ilvl w:val="0"/>
          <w:numId w:val="17"/>
        </w:numPr>
      </w:pPr>
      <w:r w:rsidRPr="00C24151">
        <w:t>Na tem območju so športni objekti - teniška igrišča s pomožno stavbo. Pretežni pokriva travnik. Skupna površina poplavljenega dela meri cca 22.300 m</w:t>
      </w:r>
      <w:r w:rsidRPr="00C24151">
        <w:rPr>
          <w:vertAlign w:val="superscript"/>
        </w:rPr>
        <w:t>2</w:t>
      </w:r>
      <w:r w:rsidRPr="00C24151">
        <w:t>.</w:t>
      </w:r>
    </w:p>
    <w:p w14:paraId="12902359" w14:textId="77777777" w:rsidR="005477F3" w:rsidRPr="005477F3" w:rsidRDefault="005477F3" w:rsidP="005477F3">
      <w:pPr>
        <w:pStyle w:val="Odstavekseznama"/>
        <w:spacing w:after="0" w:line="260" w:lineRule="exact"/>
        <w:contextualSpacing w:val="0"/>
        <w:jc w:val="both"/>
      </w:pPr>
    </w:p>
    <w:p w14:paraId="3EA8B738" w14:textId="77777777" w:rsidR="005477F3" w:rsidRPr="005477F3" w:rsidRDefault="005477F3" w:rsidP="005477F3">
      <w:pPr>
        <w:jc w:val="both"/>
        <w:rPr>
          <w:b/>
          <w:bCs/>
        </w:rPr>
      </w:pPr>
      <w:r w:rsidRPr="005477F3">
        <w:rPr>
          <w:b/>
          <w:bCs/>
        </w:rPr>
        <w:t>Predlog rešitev:</w:t>
      </w:r>
    </w:p>
    <w:p w14:paraId="7045AFAB" w14:textId="77777777" w:rsidR="000945EB" w:rsidRPr="000945EB" w:rsidRDefault="000945EB" w:rsidP="000945EB">
      <w:pPr>
        <w:pStyle w:val="Odstavekseznama"/>
        <w:numPr>
          <w:ilvl w:val="0"/>
          <w:numId w:val="26"/>
        </w:numPr>
        <w:spacing w:after="0" w:line="260" w:lineRule="exact"/>
        <w:contextualSpacing w:val="0"/>
        <w:jc w:val="both"/>
      </w:pPr>
      <w:r w:rsidRPr="000945EB">
        <w:t>Območje je možno varovati z nasipom višine cca 3,00 m (problem zalednih vod, precejanja vode skozi temeljna tla itd.), a glede na obstoječo rabo prostora ni potrebna izvedba protipoplavnih ukrepov – travniki in pomožna stavba ne potrebujejo varovanja na Q</w:t>
      </w:r>
      <w:r w:rsidRPr="000945EB">
        <w:rPr>
          <w:vertAlign w:val="subscript"/>
        </w:rPr>
        <w:t>100</w:t>
      </w:r>
      <w:r w:rsidRPr="000945EB">
        <w:t xml:space="preserve">. </w:t>
      </w:r>
    </w:p>
    <w:p w14:paraId="3C712BC2" w14:textId="77777777" w:rsidR="000945EB" w:rsidRPr="000945EB" w:rsidRDefault="000945EB" w:rsidP="000945EB">
      <w:pPr>
        <w:pStyle w:val="Odstavekseznama"/>
        <w:numPr>
          <w:ilvl w:val="0"/>
          <w:numId w:val="26"/>
        </w:numPr>
        <w:spacing w:after="0" w:line="260" w:lineRule="exact"/>
        <w:contextualSpacing w:val="0"/>
        <w:jc w:val="both"/>
      </w:pPr>
      <w:r w:rsidRPr="000945EB">
        <w:t xml:space="preserve">Druga varianta reševanja problematike tega območja je prestavitev pomožnega objekta igrišča na višje področje ob cesti (prepuščeno lastniku – njegova ekonomska upravičenost), oziroma za igrišče izdelati manjši plato ob cesti, igrišča na sedanji lokaciji in travnike pa nato prepusti občasnim poplavam, s čimer bi te </w:t>
      </w:r>
      <w:proofErr w:type="spellStart"/>
      <w:r w:rsidRPr="000945EB">
        <w:t>razlivne</w:t>
      </w:r>
      <w:proofErr w:type="spellEnd"/>
      <w:r w:rsidRPr="000945EB">
        <w:t xml:space="preserve"> površine ob obeh rekah ohranili.</w:t>
      </w:r>
    </w:p>
    <w:p w14:paraId="5CA87609" w14:textId="77777777" w:rsidR="000945EB" w:rsidRPr="000945EB" w:rsidRDefault="000945EB" w:rsidP="000945EB">
      <w:pPr>
        <w:pStyle w:val="Odstavekseznama"/>
        <w:numPr>
          <w:ilvl w:val="0"/>
          <w:numId w:val="26"/>
        </w:numPr>
        <w:spacing w:after="0" w:line="260" w:lineRule="exact"/>
        <w:contextualSpacing w:val="0"/>
        <w:jc w:val="both"/>
      </w:pPr>
      <w:r w:rsidRPr="000945EB">
        <w:t xml:space="preserve">Ker na tem področju sedaj ni stalno naseljenih objektov, bi bilo priporočljivo, da ta del ohranimo kot </w:t>
      </w:r>
      <w:proofErr w:type="spellStart"/>
      <w:r w:rsidRPr="000945EB">
        <w:t>retenzijsko</w:t>
      </w:r>
      <w:proofErr w:type="spellEnd"/>
      <w:r w:rsidRPr="000945EB">
        <w:t xml:space="preserve"> površino.</w:t>
      </w:r>
    </w:p>
    <w:p w14:paraId="45C518D3" w14:textId="77777777" w:rsidR="000945EB" w:rsidRPr="000945EB" w:rsidRDefault="000945EB" w:rsidP="000945EB">
      <w:pPr>
        <w:pStyle w:val="Odstavekseznama"/>
        <w:numPr>
          <w:ilvl w:val="0"/>
          <w:numId w:val="26"/>
        </w:numPr>
        <w:spacing w:after="0" w:line="260" w:lineRule="exact"/>
        <w:contextualSpacing w:val="0"/>
        <w:jc w:val="both"/>
      </w:pPr>
      <w:r w:rsidRPr="000945EB">
        <w:t>V primeru kakšne druge rabe površin tega območja bi bilo bolje celotno področje ali le njegov del, ki bi ga potrebovali, dvigniti nad kote stoletnih vod z nasipavanjem terena, saj v tem primeru nimamo težav s zalednimi vodami in pronicanjem skozi tla. (manj priporočljivo varianta)</w:t>
      </w:r>
    </w:p>
    <w:p w14:paraId="1AB7E7CF" w14:textId="77777777" w:rsidR="000945EB" w:rsidRPr="000945EB" w:rsidRDefault="000945EB" w:rsidP="000945EB">
      <w:pPr>
        <w:jc w:val="both"/>
        <w:rPr>
          <w:b/>
          <w:bCs/>
        </w:rPr>
      </w:pPr>
    </w:p>
    <w:p w14:paraId="2AD02C7D" w14:textId="6989A76C" w:rsidR="000945EB" w:rsidRDefault="000945EB" w:rsidP="000945EB">
      <w:pPr>
        <w:pStyle w:val="Odstavekseznama"/>
        <w:numPr>
          <w:ilvl w:val="0"/>
          <w:numId w:val="18"/>
        </w:numPr>
        <w:jc w:val="both"/>
        <w:rPr>
          <w:b/>
          <w:bCs/>
        </w:rPr>
      </w:pPr>
      <w:r w:rsidRPr="000945EB">
        <w:rPr>
          <w:b/>
          <w:bCs/>
        </w:rPr>
        <w:t xml:space="preserve">Območje 4 - eno najbolj problematičnih, saj je gre za nizek teren med dvema </w:t>
      </w:r>
      <w:proofErr w:type="spellStart"/>
      <w:r w:rsidRPr="000945EB">
        <w:rPr>
          <w:b/>
          <w:bCs/>
        </w:rPr>
        <w:t>mostoma</w:t>
      </w:r>
      <w:proofErr w:type="spellEnd"/>
      <w:r w:rsidRPr="000945EB">
        <w:rPr>
          <w:b/>
          <w:bCs/>
        </w:rPr>
        <w:t xml:space="preserve"> na desnem bregu Meže - med opuščenim železniškim mostom in mostom na cesti za Libeliče.</w:t>
      </w:r>
    </w:p>
    <w:p w14:paraId="235EC87D" w14:textId="77777777" w:rsidR="005477F3" w:rsidRPr="005477F3" w:rsidRDefault="005477F3" w:rsidP="005477F3">
      <w:pPr>
        <w:jc w:val="both"/>
        <w:rPr>
          <w:b/>
          <w:bCs/>
        </w:rPr>
      </w:pPr>
      <w:r w:rsidRPr="005477F3">
        <w:rPr>
          <w:b/>
          <w:bCs/>
        </w:rPr>
        <w:t>Problematika:</w:t>
      </w:r>
    </w:p>
    <w:p w14:paraId="61149A22" w14:textId="77777777" w:rsidR="00C24151" w:rsidRPr="00C24151" w:rsidRDefault="00C24151" w:rsidP="00C24151">
      <w:pPr>
        <w:pStyle w:val="Odstavekseznama"/>
        <w:numPr>
          <w:ilvl w:val="0"/>
          <w:numId w:val="17"/>
        </w:numPr>
      </w:pPr>
      <w:r w:rsidRPr="00C24151">
        <w:lastRenderedPageBreak/>
        <w:t>Pri poplavah je 8 objektov v celoti poplavljenih in en delno poplavljen. Dva od teh objektov sta pomožna, dva pa sta opuščena-nenaseljena.</w:t>
      </w:r>
    </w:p>
    <w:p w14:paraId="6E6A06A8" w14:textId="77777777" w:rsidR="00C24151" w:rsidRPr="00C24151" w:rsidRDefault="00C24151" w:rsidP="00C24151">
      <w:pPr>
        <w:pStyle w:val="Odstavekseznama"/>
        <w:numPr>
          <w:ilvl w:val="0"/>
          <w:numId w:val="17"/>
        </w:numPr>
      </w:pPr>
      <w:r w:rsidRPr="00C24151">
        <w:t>Področje je sedaj varovano z nasipom višine cca 1,00 m in zidom na tem nasipu višine cca 1,00 m. Protipoplavni objekti torej tvorijo skupno višino cca 2,00 m. Ob hiši pri mostu je na betonskem zidu postavljena jeklena vodotesna ograja višine 1,00 m. Opisani objekti varujejo območje pred visokimi vodami Meže s 100-letno povratno dobo, a ob tem Drava ne sme preseči pretokov z 10-letno povratno dobo.  100-letne visoke vode Drave zidove prelijejo, prav tako tudi vse ostale kombinacije 100-letnih visokih vod Drave in Meže, oziroma 100-letne visoke vode Meže in Drave s pretoki več kot Q</w:t>
      </w:r>
      <w:r w:rsidRPr="00C24151">
        <w:rPr>
          <w:vertAlign w:val="subscript"/>
        </w:rPr>
        <w:t>10</w:t>
      </w:r>
      <w:r w:rsidRPr="00C24151">
        <w:t>.  Težavo dodatno predstavlja pronicanje vode skozi nasip in temeljna tla, ki so postavljeni na grobih prodnih nanosih z veliko prepustnostjo. Ob poplavah novembra 2012 je bila zabeležena kota vode 337,08 m. Poplavljena površina je velika približno 6.000 m</w:t>
      </w:r>
      <w:r w:rsidRPr="00C24151">
        <w:rPr>
          <w:vertAlign w:val="superscript"/>
        </w:rPr>
        <w:t>2</w:t>
      </w:r>
      <w:r w:rsidRPr="00C24151">
        <w:t>.</w:t>
      </w:r>
    </w:p>
    <w:p w14:paraId="191A5BF5" w14:textId="77777777" w:rsidR="005477F3" w:rsidRPr="005477F3" w:rsidRDefault="005477F3" w:rsidP="005477F3">
      <w:pPr>
        <w:pStyle w:val="Odstavekseznama"/>
        <w:spacing w:after="0" w:line="260" w:lineRule="exact"/>
        <w:contextualSpacing w:val="0"/>
        <w:jc w:val="both"/>
      </w:pPr>
    </w:p>
    <w:p w14:paraId="234675A9" w14:textId="77777777" w:rsidR="005477F3" w:rsidRPr="005477F3" w:rsidRDefault="005477F3" w:rsidP="005477F3">
      <w:pPr>
        <w:jc w:val="both"/>
        <w:rPr>
          <w:b/>
          <w:bCs/>
        </w:rPr>
      </w:pPr>
      <w:r w:rsidRPr="005477F3">
        <w:rPr>
          <w:b/>
          <w:bCs/>
        </w:rPr>
        <w:t>Predlog rešitev:</w:t>
      </w:r>
    </w:p>
    <w:p w14:paraId="0C65E771" w14:textId="77777777" w:rsidR="000945EB" w:rsidRPr="000945EB" w:rsidRDefault="000945EB" w:rsidP="000945EB">
      <w:pPr>
        <w:pStyle w:val="Odstavekseznama"/>
        <w:numPr>
          <w:ilvl w:val="0"/>
          <w:numId w:val="27"/>
        </w:numPr>
        <w:spacing w:after="0" w:line="260" w:lineRule="exact"/>
        <w:contextualSpacing w:val="0"/>
        <w:jc w:val="both"/>
      </w:pPr>
      <w:r w:rsidRPr="000945EB">
        <w:t>Možna varianta rešitve je, da se celotno območje dvigne na varno koto cca 337,00 m oziroma da se dvigne na nekoliko nižjo koto in se nadalje varuje z nasipom ali zidom. V tem primeru bi bilo potrebno objekte neposredno ob Meži zrušiti, ostalim pa zasuti spodnjo etažo. Ta rešitev zahteva tudi spremembo obstoječe infrastrukture, kot so ceste in razni komunalni vodi.</w:t>
      </w:r>
    </w:p>
    <w:p w14:paraId="3C6C9FE2" w14:textId="77777777" w:rsidR="000945EB" w:rsidRPr="000945EB" w:rsidRDefault="000945EB" w:rsidP="000945EB">
      <w:pPr>
        <w:pStyle w:val="Odstavekseznama"/>
        <w:numPr>
          <w:ilvl w:val="0"/>
          <w:numId w:val="27"/>
        </w:numPr>
        <w:spacing w:after="0" w:line="260" w:lineRule="exact"/>
        <w:contextualSpacing w:val="0"/>
        <w:jc w:val="both"/>
      </w:pPr>
      <w:r w:rsidRPr="000945EB">
        <w:t xml:space="preserve">Varianta varovanja z novim višjim zidom predstavlja veliki problem zaradi videza in temeljenja. Pri hiši ob Meži bi na primer s tem načinom popolnoma zaprli okna v spodnji staži. </w:t>
      </w:r>
    </w:p>
    <w:p w14:paraId="2E3E8608" w14:textId="77777777" w:rsidR="000945EB" w:rsidRPr="000945EB" w:rsidRDefault="000945EB" w:rsidP="000945EB">
      <w:pPr>
        <w:pStyle w:val="Odstavekseznama"/>
        <w:numPr>
          <w:ilvl w:val="0"/>
          <w:numId w:val="27"/>
        </w:numPr>
        <w:spacing w:after="0" w:line="260" w:lineRule="exact"/>
        <w:contextualSpacing w:val="0"/>
        <w:jc w:val="both"/>
      </w:pPr>
      <w:r w:rsidRPr="000945EB">
        <w:t xml:space="preserve">Varianta kombinacije nasipa, zida in panelne protipoplavne zaščite je sicer možna, vendar je potrebno računati na težko dostopnost do mesta montaže, kakor tudi na pomanjkanje prostora za montažo tako visoke stene. Tudi čas od opozorila do nastopa visokih vod je sorazmerno kratek in je vprašljivo, če je v tako kratkem času možno postaviti tako visoko panelno ograjo, poleg tega pa je potrebno hkrati posredovati oziroma postaviti panele na več območjih hkrati. </w:t>
      </w:r>
    </w:p>
    <w:p w14:paraId="2FA8AE15" w14:textId="77777777" w:rsidR="000945EB" w:rsidRPr="000945EB" w:rsidRDefault="000945EB" w:rsidP="000945EB">
      <w:pPr>
        <w:pStyle w:val="Odstavekseznama"/>
        <w:numPr>
          <w:ilvl w:val="0"/>
          <w:numId w:val="27"/>
        </w:numPr>
        <w:spacing w:after="0" w:line="260" w:lineRule="exact"/>
        <w:contextualSpacing w:val="0"/>
        <w:jc w:val="both"/>
      </w:pPr>
      <w:r w:rsidRPr="000945EB">
        <w:t xml:space="preserve">Pri vseh rešitvah z zidovi je potrebno preveriti stabilnost predvidenih ukrepov, kakor tudi pronicanje vode skozi temeljna tla pod zidovi ali nasipi. V primeru nasipov ali zidov ukrepi seči tudi pod nivo terena in torej predvideti ustrezno zaščito proti pronicanju. Potrebno upoštevati tudi, da se bo v tem primeru pojavil problem z zalednimi vodami, ki ga je prav tako potrebno rešiti. Vse izpuste v Mežo je potrebno opremiti s </w:t>
      </w:r>
      <w:proofErr w:type="spellStart"/>
      <w:r w:rsidRPr="000945EB">
        <w:t>protitočniki</w:t>
      </w:r>
      <w:proofErr w:type="spellEnd"/>
      <w:r w:rsidRPr="000945EB">
        <w:t xml:space="preserve"> in ob nastopu visokih vod poskrbeti za prečrpavanje dotekajočih vod.</w:t>
      </w:r>
    </w:p>
    <w:p w14:paraId="752B38E9" w14:textId="77777777" w:rsidR="000945EB" w:rsidRPr="000945EB" w:rsidRDefault="000945EB" w:rsidP="000945EB">
      <w:pPr>
        <w:pStyle w:val="Odstavekseznama"/>
        <w:numPr>
          <w:ilvl w:val="0"/>
          <w:numId w:val="27"/>
        </w:numPr>
        <w:spacing w:after="0" w:line="260" w:lineRule="exact"/>
        <w:contextualSpacing w:val="0"/>
        <w:jc w:val="both"/>
      </w:pPr>
      <w:r w:rsidRPr="000945EB">
        <w:t xml:space="preserve">Preučiti je še potrebno tudi možnost izpraznjenja tega področja, ali delnega izpraznjenja in tako pridobiti prostor za enostavnejše in cenejše rešitve ter ohranitev poplavnih površin. </w:t>
      </w:r>
    </w:p>
    <w:p w14:paraId="16334852" w14:textId="77777777" w:rsidR="000945EB" w:rsidRPr="000945EB" w:rsidRDefault="000945EB" w:rsidP="000945EB">
      <w:pPr>
        <w:pStyle w:val="Odstavekseznama"/>
        <w:numPr>
          <w:ilvl w:val="0"/>
          <w:numId w:val="27"/>
        </w:numPr>
        <w:spacing w:after="0" w:line="260" w:lineRule="exact"/>
        <w:contextualSpacing w:val="0"/>
        <w:jc w:val="both"/>
      </w:pPr>
      <w:r w:rsidRPr="000945EB">
        <w:t xml:space="preserve">Vse ukrepe je potrebno na </w:t>
      </w:r>
      <w:proofErr w:type="spellStart"/>
      <w:r w:rsidRPr="000945EB">
        <w:t>gorvodnem</w:t>
      </w:r>
      <w:proofErr w:type="spellEnd"/>
      <w:r w:rsidRPr="000945EB">
        <w:t xml:space="preserve"> robu smiselno zaključiti oziroma nadaljevati na zgornje območje.</w:t>
      </w:r>
    </w:p>
    <w:p w14:paraId="1A072DA1" w14:textId="172E8F40" w:rsidR="000945EB" w:rsidRDefault="000945EB" w:rsidP="000945EB">
      <w:pPr>
        <w:jc w:val="both"/>
        <w:rPr>
          <w:b/>
          <w:bCs/>
        </w:rPr>
      </w:pPr>
    </w:p>
    <w:p w14:paraId="703A4A76" w14:textId="07478443" w:rsidR="00B072AC" w:rsidRDefault="00B072AC" w:rsidP="000945EB">
      <w:pPr>
        <w:jc w:val="both"/>
        <w:rPr>
          <w:b/>
          <w:bCs/>
        </w:rPr>
      </w:pPr>
    </w:p>
    <w:p w14:paraId="5DA9A753" w14:textId="508502B4" w:rsidR="00B072AC" w:rsidRDefault="00B072AC" w:rsidP="000945EB">
      <w:pPr>
        <w:jc w:val="both"/>
        <w:rPr>
          <w:b/>
          <w:bCs/>
        </w:rPr>
      </w:pPr>
    </w:p>
    <w:p w14:paraId="19C58E48" w14:textId="77777777" w:rsidR="00B072AC" w:rsidRPr="000945EB" w:rsidRDefault="00B072AC" w:rsidP="000945EB">
      <w:pPr>
        <w:jc w:val="both"/>
        <w:rPr>
          <w:b/>
          <w:bCs/>
        </w:rPr>
      </w:pPr>
    </w:p>
    <w:p w14:paraId="0F476F03" w14:textId="611C9BF3" w:rsidR="000945EB" w:rsidRDefault="000945EB" w:rsidP="000945EB">
      <w:pPr>
        <w:pStyle w:val="Odstavekseznama"/>
        <w:numPr>
          <w:ilvl w:val="0"/>
          <w:numId w:val="18"/>
        </w:numPr>
        <w:jc w:val="both"/>
        <w:rPr>
          <w:b/>
          <w:bCs/>
        </w:rPr>
      </w:pPr>
      <w:r w:rsidRPr="000945EB">
        <w:rPr>
          <w:b/>
          <w:bCs/>
        </w:rPr>
        <w:t>Območje 5 - teren na levem  bregu Meže med opuščenim železniškim mostom in mostom na cesti za Libeliče.</w:t>
      </w:r>
    </w:p>
    <w:p w14:paraId="5A1E2B2A" w14:textId="77777777" w:rsidR="005477F3" w:rsidRPr="005477F3" w:rsidRDefault="005477F3" w:rsidP="005477F3">
      <w:pPr>
        <w:jc w:val="both"/>
        <w:rPr>
          <w:b/>
          <w:bCs/>
        </w:rPr>
      </w:pPr>
      <w:r w:rsidRPr="005477F3">
        <w:rPr>
          <w:b/>
          <w:bCs/>
        </w:rPr>
        <w:t>Problematika:</w:t>
      </w:r>
    </w:p>
    <w:p w14:paraId="5C030A5C" w14:textId="77777777" w:rsidR="00C24151" w:rsidRPr="00C24151" w:rsidRDefault="00C24151" w:rsidP="00C24151">
      <w:pPr>
        <w:pStyle w:val="Odstavekseznama"/>
        <w:numPr>
          <w:ilvl w:val="0"/>
          <w:numId w:val="17"/>
        </w:numPr>
      </w:pPr>
      <w:r w:rsidRPr="00C24151">
        <w:lastRenderedPageBreak/>
        <w:t>Območje je podobno območju 4, ki leži na nasprotnem - desnem bregu Meže. Gre za problematiko nizkega terena in visokih vod. Tukaj sta v poplavah poplavljena dva objekta, oziroma dva sklopa objektov. Poplavljena površina tega dela je cca 4.700 m</w:t>
      </w:r>
      <w:r w:rsidRPr="00C24151">
        <w:rPr>
          <w:vertAlign w:val="superscript"/>
        </w:rPr>
        <w:t>2</w:t>
      </w:r>
      <w:r w:rsidRPr="00C24151">
        <w:t>.</w:t>
      </w:r>
    </w:p>
    <w:p w14:paraId="66F16DBB" w14:textId="77777777" w:rsidR="005477F3" w:rsidRPr="005477F3" w:rsidRDefault="005477F3" w:rsidP="005477F3">
      <w:pPr>
        <w:pStyle w:val="Odstavekseznama"/>
        <w:spacing w:after="0" w:line="260" w:lineRule="exact"/>
        <w:contextualSpacing w:val="0"/>
        <w:jc w:val="both"/>
      </w:pPr>
    </w:p>
    <w:p w14:paraId="570B9A0A" w14:textId="77777777" w:rsidR="005477F3" w:rsidRPr="005477F3" w:rsidRDefault="005477F3" w:rsidP="005477F3">
      <w:pPr>
        <w:jc w:val="both"/>
        <w:rPr>
          <w:b/>
          <w:bCs/>
        </w:rPr>
      </w:pPr>
      <w:r w:rsidRPr="005477F3">
        <w:rPr>
          <w:b/>
          <w:bCs/>
        </w:rPr>
        <w:t>Predlog rešitev:</w:t>
      </w:r>
    </w:p>
    <w:p w14:paraId="45C692B4" w14:textId="77777777" w:rsidR="000945EB" w:rsidRPr="000945EB" w:rsidRDefault="000945EB" w:rsidP="000945EB">
      <w:pPr>
        <w:pStyle w:val="Odstavekseznama"/>
        <w:numPr>
          <w:ilvl w:val="0"/>
          <w:numId w:val="28"/>
        </w:numPr>
        <w:spacing w:after="0" w:line="260" w:lineRule="exact"/>
        <w:contextualSpacing w:val="0"/>
        <w:jc w:val="both"/>
      </w:pPr>
      <w:r w:rsidRPr="000945EB">
        <w:t>Varianta rešitve je, da dvignemo to območje nad koto visokih vod, oziroma se izvede kombinacija dviga terena in nižjih nasipov. Problem je, da so objekti na dokaj nizkem terenu in bi to pomenilo zasutje spodnje etaže, s tem pa postanejo objekti nefunkcionalni. Dodatno je potrebno razvrstiti objekte po rabi, tehnični zahtevnosti, da vidimo, kaj varovati pred Q</w:t>
      </w:r>
      <w:r w:rsidRPr="000945EB">
        <w:rPr>
          <w:vertAlign w:val="subscript"/>
        </w:rPr>
        <w:t>100</w:t>
      </w:r>
      <w:r w:rsidRPr="000945EB">
        <w:t xml:space="preserve">.  </w:t>
      </w:r>
    </w:p>
    <w:p w14:paraId="6DF6EC70" w14:textId="77777777" w:rsidR="000945EB" w:rsidRPr="000945EB" w:rsidRDefault="000945EB" w:rsidP="000945EB">
      <w:pPr>
        <w:pStyle w:val="Odstavekseznama"/>
        <w:numPr>
          <w:ilvl w:val="0"/>
          <w:numId w:val="28"/>
        </w:numPr>
        <w:spacing w:after="0" w:line="260" w:lineRule="exact"/>
        <w:contextualSpacing w:val="0"/>
        <w:jc w:val="both"/>
      </w:pPr>
      <w:r w:rsidRPr="000945EB">
        <w:t>Kombinacija betonskega zida in panelne ograje je možna, vendar je potrebno izdelati kvalitetno temeljenje in s tem tudi tesnjenje za preprečitev pronicanja vode skozi temeljna tla. Potrebno je rešiti tudi problem zalednih vod. Postavljanje panelov je tukaj nekoliko lažje, saj dostop ni tako problematičen.</w:t>
      </w:r>
    </w:p>
    <w:p w14:paraId="34D977DA" w14:textId="77777777" w:rsidR="000945EB" w:rsidRPr="000945EB" w:rsidRDefault="000945EB" w:rsidP="000945EB">
      <w:pPr>
        <w:pStyle w:val="Odstavekseznama"/>
        <w:numPr>
          <w:ilvl w:val="0"/>
          <w:numId w:val="28"/>
        </w:numPr>
        <w:spacing w:after="0" w:line="260" w:lineRule="exact"/>
        <w:contextualSpacing w:val="0"/>
        <w:jc w:val="both"/>
      </w:pPr>
      <w:r w:rsidRPr="000945EB">
        <w:t xml:space="preserve">V vsakem primeru je potrebno vse morebitne iztoke v Mežo opremiti s </w:t>
      </w:r>
      <w:proofErr w:type="spellStart"/>
      <w:r w:rsidRPr="000945EB">
        <w:t>protitočniki</w:t>
      </w:r>
      <w:proofErr w:type="spellEnd"/>
      <w:r w:rsidRPr="000945EB">
        <w:t xml:space="preserve">.  </w:t>
      </w:r>
    </w:p>
    <w:p w14:paraId="15D7C715" w14:textId="1DB170FD" w:rsidR="000945EB" w:rsidRDefault="000945EB" w:rsidP="000945EB">
      <w:pPr>
        <w:pStyle w:val="Odstavekseznama"/>
        <w:numPr>
          <w:ilvl w:val="0"/>
          <w:numId w:val="28"/>
        </w:numPr>
        <w:spacing w:after="0" w:line="260" w:lineRule="exact"/>
        <w:contextualSpacing w:val="0"/>
        <w:jc w:val="both"/>
      </w:pPr>
      <w:bookmarkStart w:id="15" w:name="_Hlk5964660"/>
      <w:r w:rsidRPr="000945EB">
        <w:t xml:space="preserve">Vse ukrepa je potrebno na </w:t>
      </w:r>
      <w:proofErr w:type="spellStart"/>
      <w:r w:rsidRPr="000945EB">
        <w:t>gorvodnem</w:t>
      </w:r>
      <w:proofErr w:type="spellEnd"/>
      <w:r w:rsidRPr="000945EB">
        <w:t xml:space="preserve"> robu smiselno zaključiti oziroma nadaljevati na zgornjo področje.</w:t>
      </w:r>
    </w:p>
    <w:p w14:paraId="3B4865D0" w14:textId="77777777" w:rsidR="00CF02BF" w:rsidRPr="000945EB" w:rsidRDefault="00CF02BF" w:rsidP="00CF02BF">
      <w:pPr>
        <w:pStyle w:val="Odstavekseznama"/>
        <w:spacing w:after="0" w:line="260" w:lineRule="exact"/>
        <w:contextualSpacing w:val="0"/>
        <w:jc w:val="both"/>
      </w:pPr>
    </w:p>
    <w:bookmarkEnd w:id="15"/>
    <w:p w14:paraId="00E85DEB" w14:textId="77777777" w:rsidR="00CF02BF" w:rsidRPr="00CF02BF" w:rsidRDefault="00CF02BF" w:rsidP="00CF02BF">
      <w:pPr>
        <w:ind w:firstLine="708"/>
        <w:jc w:val="both"/>
        <w:rPr>
          <w:highlight w:val="yellow"/>
        </w:rPr>
      </w:pPr>
      <w:r w:rsidRPr="00CF02BF">
        <w:t xml:space="preserve">Most na cesti za Libeliče: </w:t>
      </w:r>
    </w:p>
    <w:p w14:paraId="6D67BA4A" w14:textId="77777777" w:rsidR="00CF02BF" w:rsidRPr="00CF02BF" w:rsidRDefault="00CF02BF" w:rsidP="00CF02BF">
      <w:pPr>
        <w:pStyle w:val="Odstavekseznama"/>
        <w:numPr>
          <w:ilvl w:val="0"/>
          <w:numId w:val="29"/>
        </w:numPr>
        <w:spacing w:after="0" w:line="260" w:lineRule="exact"/>
        <w:contextualSpacing w:val="0"/>
        <w:jc w:val="both"/>
      </w:pPr>
      <w:r w:rsidRPr="00CF02BF">
        <w:t>Problem tega mosta, ki leži na meji območij 4 in 5 je v tem, da visoke vode Meže dosežejo mostno konstrukcijo-voziščno ploščo. V ekstremnih primerih se visoke vode prelivajo preko vozišča mostu.</w:t>
      </w:r>
    </w:p>
    <w:p w14:paraId="3F62A961" w14:textId="77777777" w:rsidR="00CF02BF" w:rsidRPr="00CF02BF" w:rsidRDefault="00CF02BF" w:rsidP="00CF02BF">
      <w:pPr>
        <w:pStyle w:val="Odstavekseznama"/>
        <w:numPr>
          <w:ilvl w:val="0"/>
          <w:numId w:val="29"/>
        </w:numPr>
        <w:spacing w:after="0" w:line="260" w:lineRule="exact"/>
        <w:contextualSpacing w:val="0"/>
        <w:jc w:val="both"/>
      </w:pPr>
      <w:r w:rsidRPr="00CF02BF">
        <w:t xml:space="preserve">Predlagana rešitev je, da se vzdolžno z vodotokom predvidi panelna protipoplavna ograja, ki je spojena s protipoplavnimi ukrepi gor in </w:t>
      </w:r>
      <w:proofErr w:type="spellStart"/>
      <w:r w:rsidRPr="00CF02BF">
        <w:t>dolvodno</w:t>
      </w:r>
      <w:proofErr w:type="spellEnd"/>
      <w:r w:rsidRPr="00CF02BF">
        <w:t xml:space="preserve">. S tem bi visoke vode ostale na območju struge in se ne bi razlile na nižja področja ob Meži. Za povečanje pretočnosti naj se predela ograja na mostu tako, da se v primeru visoke vode ograja preklopi ali odstrani. Na klasično ograjo se namreč ulovi precej plavja, ki močno vpliva na pretok in s tem na dvig gladine </w:t>
      </w:r>
      <w:proofErr w:type="spellStart"/>
      <w:r w:rsidRPr="00CF02BF">
        <w:t>gorvodno</w:t>
      </w:r>
      <w:proofErr w:type="spellEnd"/>
      <w:r w:rsidRPr="00CF02BF">
        <w:t xml:space="preserve"> od mostu.</w:t>
      </w:r>
    </w:p>
    <w:p w14:paraId="4708C8AD" w14:textId="604A3D0C" w:rsidR="00CF02BF" w:rsidRPr="00CF02BF" w:rsidRDefault="00CF02BF" w:rsidP="00CF02BF">
      <w:pPr>
        <w:pStyle w:val="Odstavekseznama"/>
        <w:numPr>
          <w:ilvl w:val="0"/>
          <w:numId w:val="29"/>
        </w:numPr>
        <w:spacing w:after="0" w:line="260" w:lineRule="exact"/>
        <w:contextualSpacing w:val="0"/>
        <w:jc w:val="both"/>
      </w:pPr>
      <w:r w:rsidRPr="00CF02BF">
        <w:t xml:space="preserve">Preveriti tudi druge možnosti reševanja glede na potrebe po prevoznosti ceste ob visokih vodah </w:t>
      </w:r>
      <w:r w:rsidR="000A0A28">
        <w:t>(gradnja novega mostu…)</w:t>
      </w:r>
    </w:p>
    <w:p w14:paraId="38D2BDB2" w14:textId="77777777" w:rsidR="000945EB" w:rsidRPr="000945EB" w:rsidRDefault="000945EB" w:rsidP="000945EB">
      <w:pPr>
        <w:jc w:val="both"/>
        <w:rPr>
          <w:b/>
          <w:bCs/>
        </w:rPr>
      </w:pPr>
    </w:p>
    <w:p w14:paraId="427A7106" w14:textId="73215C2E" w:rsidR="000945EB" w:rsidRDefault="000945EB" w:rsidP="000945EB">
      <w:pPr>
        <w:pStyle w:val="Odstavekseznama"/>
        <w:numPr>
          <w:ilvl w:val="0"/>
          <w:numId w:val="18"/>
        </w:numPr>
        <w:jc w:val="both"/>
        <w:rPr>
          <w:b/>
          <w:bCs/>
        </w:rPr>
      </w:pPr>
      <w:r w:rsidRPr="000945EB">
        <w:rPr>
          <w:b/>
          <w:bCs/>
        </w:rPr>
        <w:t>Območje 6 - večje območje na desnem bregu Meže med cesto za Libeliče in cesto Dravograd Otiški vrh.</w:t>
      </w:r>
    </w:p>
    <w:p w14:paraId="5A839A17" w14:textId="77777777" w:rsidR="005477F3" w:rsidRPr="005477F3" w:rsidRDefault="005477F3" w:rsidP="005477F3">
      <w:pPr>
        <w:jc w:val="both"/>
        <w:rPr>
          <w:b/>
          <w:bCs/>
        </w:rPr>
      </w:pPr>
      <w:r w:rsidRPr="005477F3">
        <w:rPr>
          <w:b/>
          <w:bCs/>
        </w:rPr>
        <w:t>Problematika:</w:t>
      </w:r>
    </w:p>
    <w:p w14:paraId="76DF9C1E" w14:textId="77777777" w:rsidR="00C24151" w:rsidRPr="00C24151" w:rsidRDefault="00C24151" w:rsidP="00C24151">
      <w:pPr>
        <w:pStyle w:val="Odstavekseznama"/>
        <w:numPr>
          <w:ilvl w:val="0"/>
          <w:numId w:val="17"/>
        </w:numPr>
      </w:pPr>
      <w:r w:rsidRPr="00C24151">
        <w:t>Poseljeno je z individualno gradnjo in blokovskim naseljem. V poplavah je poplavljenih 12 objektov, od tega sta 2 pomožna. Površina poplavljenega področja je cca 35.500 m</w:t>
      </w:r>
      <w:r w:rsidRPr="00C24151">
        <w:rPr>
          <w:vertAlign w:val="superscript"/>
        </w:rPr>
        <w:t>2</w:t>
      </w:r>
      <w:r w:rsidRPr="00C24151">
        <w:t>.</w:t>
      </w:r>
    </w:p>
    <w:p w14:paraId="7B751358" w14:textId="77777777" w:rsidR="00C24151" w:rsidRPr="00C24151" w:rsidRDefault="00C24151" w:rsidP="00C24151">
      <w:pPr>
        <w:pStyle w:val="Odstavekseznama"/>
        <w:numPr>
          <w:ilvl w:val="0"/>
          <w:numId w:val="17"/>
        </w:numPr>
      </w:pPr>
      <w:r w:rsidRPr="00C24151">
        <w:t>Območje je sedaj varovano z nasipom, ki zagotavlja varnost pred visokimi vodami Meže, ne pa tudi pred visokimi vodami Drave.</w:t>
      </w:r>
    </w:p>
    <w:p w14:paraId="7DD1B8DD" w14:textId="77777777" w:rsidR="005477F3" w:rsidRPr="005477F3" w:rsidRDefault="005477F3" w:rsidP="005477F3">
      <w:pPr>
        <w:pStyle w:val="Odstavekseznama"/>
        <w:spacing w:after="0" w:line="260" w:lineRule="exact"/>
        <w:contextualSpacing w:val="0"/>
        <w:jc w:val="both"/>
      </w:pPr>
    </w:p>
    <w:p w14:paraId="71ADF3A3" w14:textId="77777777" w:rsidR="005477F3" w:rsidRPr="005477F3" w:rsidRDefault="005477F3" w:rsidP="005477F3">
      <w:pPr>
        <w:jc w:val="both"/>
        <w:rPr>
          <w:b/>
          <w:bCs/>
        </w:rPr>
      </w:pPr>
      <w:r w:rsidRPr="005477F3">
        <w:rPr>
          <w:b/>
          <w:bCs/>
        </w:rPr>
        <w:t>Predlog rešitev:</w:t>
      </w:r>
    </w:p>
    <w:p w14:paraId="20C64900" w14:textId="77777777" w:rsidR="00CF02BF" w:rsidRPr="00CF02BF" w:rsidRDefault="00CF02BF" w:rsidP="00CF02BF">
      <w:pPr>
        <w:pStyle w:val="Odstavekseznama"/>
        <w:numPr>
          <w:ilvl w:val="0"/>
          <w:numId w:val="30"/>
        </w:numPr>
        <w:spacing w:after="0" w:line="260" w:lineRule="exact"/>
        <w:contextualSpacing w:val="0"/>
        <w:jc w:val="both"/>
      </w:pPr>
      <w:r w:rsidRPr="00CF02BF">
        <w:t xml:space="preserve">Predlagan dvig nasipa na tako koto, da z njim zaščiti naselje tudi pred visokimi vodami Drave. </w:t>
      </w:r>
      <w:proofErr w:type="spellStart"/>
      <w:r w:rsidRPr="00CF02BF">
        <w:t>Dolvodni</w:t>
      </w:r>
      <w:proofErr w:type="spellEnd"/>
      <w:r w:rsidRPr="00CF02BF">
        <w:t xml:space="preserve"> zaključek ukrepov je odvisen od urejanja </w:t>
      </w:r>
      <w:proofErr w:type="spellStart"/>
      <w:r w:rsidRPr="00CF02BF">
        <w:t>dolvodnih</w:t>
      </w:r>
      <w:proofErr w:type="spellEnd"/>
      <w:r w:rsidRPr="00CF02BF">
        <w:t xml:space="preserve"> odsekov, oziroma rešitev na mostu.</w:t>
      </w:r>
    </w:p>
    <w:p w14:paraId="71EB5971" w14:textId="77777777" w:rsidR="00CF02BF" w:rsidRPr="00CF02BF" w:rsidRDefault="00CF02BF" w:rsidP="00CF02BF">
      <w:pPr>
        <w:pStyle w:val="Odstavekseznama"/>
        <w:numPr>
          <w:ilvl w:val="0"/>
          <w:numId w:val="30"/>
        </w:numPr>
        <w:spacing w:after="0" w:line="260" w:lineRule="exact"/>
        <w:contextualSpacing w:val="0"/>
        <w:jc w:val="both"/>
      </w:pPr>
      <w:r w:rsidRPr="00CF02BF">
        <w:t>Preveriti je potrebno tudi zemljino, na kateri stojijo nasipi, in možnost pronicanja vode skozi temeljna tla pod nasipi. Celotna terasa je namreč rečna naplavina dokaj grobe sestave, torej precej prepustna.  V primeru izvedbe tesnilne zavese, je potrebno poskrbeti za zaledne vode, ki se sedaj precejajo v Mežo in zato predstavljajo problem (preveriti potrebo po črpališču).</w:t>
      </w:r>
    </w:p>
    <w:p w14:paraId="6CD33916" w14:textId="5D4684F4" w:rsidR="00CF02BF" w:rsidRDefault="00CF02BF" w:rsidP="00CF02BF">
      <w:pPr>
        <w:pStyle w:val="Odstavekseznama"/>
        <w:numPr>
          <w:ilvl w:val="0"/>
          <w:numId w:val="30"/>
        </w:numPr>
        <w:spacing w:after="0" w:line="260" w:lineRule="exact"/>
        <w:contextualSpacing w:val="0"/>
        <w:jc w:val="both"/>
      </w:pPr>
      <w:r w:rsidRPr="00CF02BF">
        <w:t xml:space="preserve">Vse iztoke kanalizacije je potrebno opremit s </w:t>
      </w:r>
      <w:proofErr w:type="spellStart"/>
      <w:r w:rsidRPr="00CF02BF">
        <w:t>protitočniki</w:t>
      </w:r>
      <w:proofErr w:type="spellEnd"/>
      <w:r w:rsidRPr="00CF02BF">
        <w:t xml:space="preserve"> in poskrbeti za prečrpavanje. </w:t>
      </w:r>
    </w:p>
    <w:p w14:paraId="756764C5" w14:textId="77777777" w:rsidR="00CF02BF" w:rsidRPr="00CF02BF" w:rsidRDefault="00CF02BF" w:rsidP="00CF02BF">
      <w:pPr>
        <w:pStyle w:val="Odstavekseznama"/>
        <w:spacing w:after="0" w:line="260" w:lineRule="exact"/>
        <w:contextualSpacing w:val="0"/>
        <w:jc w:val="both"/>
      </w:pPr>
    </w:p>
    <w:p w14:paraId="5E36BB23" w14:textId="77777777" w:rsidR="00CF02BF" w:rsidRPr="00CF02BF" w:rsidRDefault="00CF02BF" w:rsidP="00CF02BF">
      <w:pPr>
        <w:ind w:firstLine="708"/>
        <w:jc w:val="both"/>
      </w:pPr>
      <w:r w:rsidRPr="00CF02BF">
        <w:t>Brv za energetske vode:</w:t>
      </w:r>
    </w:p>
    <w:p w14:paraId="74B6048E" w14:textId="77777777" w:rsidR="00CF02BF" w:rsidRPr="00CF02BF" w:rsidRDefault="00CF02BF" w:rsidP="00CF02BF">
      <w:pPr>
        <w:pStyle w:val="Odstavekseznama"/>
        <w:numPr>
          <w:ilvl w:val="0"/>
          <w:numId w:val="31"/>
        </w:numPr>
        <w:spacing w:after="0" w:line="260" w:lineRule="exact"/>
        <w:contextualSpacing w:val="0"/>
        <w:jc w:val="both"/>
      </w:pPr>
      <w:r w:rsidRPr="00CF02BF">
        <w:t xml:space="preserve">Reko Mežo na območju 6 prečka jeklena brv, po kateri so speljani energetski vodi in pešpot. Brv je nekoliko prenizka in ovira pretok visokih vod. Priporočen je dvig brvi vsaj za 0,50 m oziroma toliko kot bo pokazal hidravlični izračun gladin visokih vod ter zahtevano varnostno </w:t>
      </w:r>
      <w:proofErr w:type="spellStart"/>
      <w:r w:rsidRPr="00CF02BF">
        <w:t>nadvišanje</w:t>
      </w:r>
      <w:proofErr w:type="spellEnd"/>
      <w:r w:rsidRPr="00CF02BF">
        <w:t>.</w:t>
      </w:r>
    </w:p>
    <w:p w14:paraId="424A2A6C" w14:textId="77777777" w:rsidR="000945EB" w:rsidRPr="000945EB" w:rsidRDefault="000945EB" w:rsidP="000945EB">
      <w:pPr>
        <w:jc w:val="both"/>
        <w:rPr>
          <w:b/>
          <w:bCs/>
        </w:rPr>
      </w:pPr>
    </w:p>
    <w:p w14:paraId="6E4ED017" w14:textId="3968B012" w:rsidR="000945EB" w:rsidRDefault="000945EB" w:rsidP="000945EB">
      <w:pPr>
        <w:pStyle w:val="Odstavekseznama"/>
        <w:numPr>
          <w:ilvl w:val="0"/>
          <w:numId w:val="18"/>
        </w:numPr>
        <w:jc w:val="both"/>
        <w:rPr>
          <w:b/>
          <w:bCs/>
        </w:rPr>
      </w:pPr>
      <w:r w:rsidRPr="000945EB">
        <w:rPr>
          <w:b/>
          <w:bCs/>
        </w:rPr>
        <w:t>Območje 7 - na levem bregu Meže med cesto za Libeliče in levim bregom Meže.</w:t>
      </w:r>
    </w:p>
    <w:p w14:paraId="2DC9C8AD" w14:textId="77777777" w:rsidR="005477F3" w:rsidRPr="005477F3" w:rsidRDefault="005477F3" w:rsidP="005477F3">
      <w:pPr>
        <w:jc w:val="both"/>
        <w:rPr>
          <w:b/>
          <w:bCs/>
        </w:rPr>
      </w:pPr>
      <w:r w:rsidRPr="005477F3">
        <w:rPr>
          <w:b/>
          <w:bCs/>
        </w:rPr>
        <w:t>Problematika:</w:t>
      </w:r>
    </w:p>
    <w:p w14:paraId="2EF1B8DB" w14:textId="77777777" w:rsidR="00C24151" w:rsidRPr="00C24151" w:rsidRDefault="00C24151" w:rsidP="00C24151">
      <w:pPr>
        <w:pStyle w:val="Odstavekseznama"/>
        <w:numPr>
          <w:ilvl w:val="0"/>
          <w:numId w:val="17"/>
        </w:numPr>
      </w:pPr>
      <w:r w:rsidRPr="00C24151">
        <w:t>V poplavah sta poplavljena dva objekta od tega je eden pomožni. Problem predstavlja delno vkopana klet enega od objektov, ki je zelo izpostavljena poplavljanju.</w:t>
      </w:r>
    </w:p>
    <w:p w14:paraId="5978987E" w14:textId="77777777" w:rsidR="005477F3" w:rsidRPr="005477F3" w:rsidRDefault="005477F3" w:rsidP="005477F3">
      <w:pPr>
        <w:pStyle w:val="Odstavekseznama"/>
        <w:spacing w:after="0" w:line="260" w:lineRule="exact"/>
        <w:contextualSpacing w:val="0"/>
        <w:jc w:val="both"/>
      </w:pPr>
    </w:p>
    <w:p w14:paraId="027F0A65" w14:textId="77777777" w:rsidR="005477F3" w:rsidRPr="005477F3" w:rsidRDefault="005477F3" w:rsidP="005477F3">
      <w:pPr>
        <w:jc w:val="both"/>
        <w:rPr>
          <w:b/>
          <w:bCs/>
        </w:rPr>
      </w:pPr>
      <w:r w:rsidRPr="005477F3">
        <w:rPr>
          <w:b/>
          <w:bCs/>
        </w:rPr>
        <w:t>Predlog rešitev:</w:t>
      </w:r>
    </w:p>
    <w:p w14:paraId="1B733CC7" w14:textId="77777777" w:rsidR="00CF02BF" w:rsidRPr="00CF02BF" w:rsidRDefault="00CF02BF" w:rsidP="00CF02BF">
      <w:pPr>
        <w:pStyle w:val="Odstavekseznama"/>
        <w:numPr>
          <w:ilvl w:val="0"/>
          <w:numId w:val="31"/>
        </w:numPr>
        <w:spacing w:after="0" w:line="260" w:lineRule="exact"/>
        <w:contextualSpacing w:val="0"/>
        <w:jc w:val="both"/>
      </w:pPr>
      <w:r w:rsidRPr="00CF02BF">
        <w:t xml:space="preserve">Varovanje tega področja je možno s kombinacijo betonskega zidu in protipoplavnih panelov. Potrebno preprečiti vdor vode skozi temeljna tla, zato je potrebno zid ustrezno temeljiti, oziroma zatesniti tla pod zidom. Potrebno poskrbeti tudi za zaledne vode, saj obstaja velika verjetnost, da pride do zajezitve podtalnice, ki se steka iz hriba v Mežo. Vse iztoke kanalov v Mežo je potrebno opremit s </w:t>
      </w:r>
      <w:proofErr w:type="spellStart"/>
      <w:r w:rsidRPr="00CF02BF">
        <w:t>protitočniki</w:t>
      </w:r>
      <w:proofErr w:type="spellEnd"/>
      <w:r w:rsidRPr="00CF02BF">
        <w:t xml:space="preserve"> in poskrbeti za prečrpavanjem teh vod. </w:t>
      </w:r>
    </w:p>
    <w:p w14:paraId="2EEF6CE5" w14:textId="11647475" w:rsidR="00CF02BF" w:rsidRDefault="00CF02BF" w:rsidP="00CF02BF">
      <w:pPr>
        <w:pStyle w:val="Odstavekseznama"/>
        <w:numPr>
          <w:ilvl w:val="0"/>
          <w:numId w:val="31"/>
        </w:numPr>
        <w:spacing w:after="0" w:line="260" w:lineRule="exact"/>
        <w:contextualSpacing w:val="0"/>
        <w:jc w:val="both"/>
      </w:pPr>
      <w:r w:rsidRPr="00CF02BF">
        <w:t>To območje je potrebno urejati skupaj s področjem 5 in mostom. Urejanja posameznih območij ne bi prinesla želenih učinkov.</w:t>
      </w:r>
    </w:p>
    <w:p w14:paraId="55D47A47" w14:textId="77777777" w:rsidR="00CF02BF" w:rsidRPr="00CF02BF" w:rsidRDefault="00CF02BF" w:rsidP="00CF02BF">
      <w:pPr>
        <w:spacing w:after="0" w:line="260" w:lineRule="exact"/>
        <w:jc w:val="both"/>
      </w:pPr>
    </w:p>
    <w:p w14:paraId="6091E52F" w14:textId="5EBE7864" w:rsidR="000945EB" w:rsidRDefault="000945EB" w:rsidP="000945EB">
      <w:pPr>
        <w:pStyle w:val="Odstavekseznama"/>
        <w:numPr>
          <w:ilvl w:val="0"/>
          <w:numId w:val="18"/>
        </w:numPr>
        <w:jc w:val="both"/>
        <w:rPr>
          <w:b/>
          <w:bCs/>
        </w:rPr>
      </w:pPr>
      <w:r w:rsidRPr="000945EB">
        <w:rPr>
          <w:b/>
          <w:bCs/>
        </w:rPr>
        <w:t>Območje 8 - na levem bregu Meže med brvjo in železniškim mostom.</w:t>
      </w:r>
    </w:p>
    <w:p w14:paraId="12F690FC" w14:textId="77777777" w:rsidR="005477F3" w:rsidRPr="005477F3" w:rsidRDefault="005477F3" w:rsidP="005477F3">
      <w:pPr>
        <w:jc w:val="both"/>
        <w:rPr>
          <w:b/>
          <w:bCs/>
        </w:rPr>
      </w:pPr>
      <w:r w:rsidRPr="005477F3">
        <w:rPr>
          <w:b/>
          <w:bCs/>
        </w:rPr>
        <w:t>Problematika:</w:t>
      </w:r>
    </w:p>
    <w:p w14:paraId="1CD36B44" w14:textId="77777777" w:rsidR="00C24151" w:rsidRPr="00C24151" w:rsidRDefault="00C24151" w:rsidP="00C24151">
      <w:pPr>
        <w:pStyle w:val="Odstavekseznama"/>
        <w:numPr>
          <w:ilvl w:val="0"/>
          <w:numId w:val="17"/>
        </w:numPr>
      </w:pPr>
      <w:r w:rsidRPr="00C24151">
        <w:t>V poplavah je poplavljenih 10 objektov. Nekaj objektov je pomožnih, nekaj pa industrijskih. Poplavljena je tudi toplarna.</w:t>
      </w:r>
    </w:p>
    <w:p w14:paraId="54F14E7D" w14:textId="77777777" w:rsidR="005477F3" w:rsidRPr="005477F3" w:rsidRDefault="005477F3" w:rsidP="005477F3">
      <w:pPr>
        <w:pStyle w:val="Odstavekseznama"/>
        <w:spacing w:after="0" w:line="260" w:lineRule="exact"/>
        <w:contextualSpacing w:val="0"/>
        <w:jc w:val="both"/>
      </w:pPr>
    </w:p>
    <w:p w14:paraId="485D046D" w14:textId="77777777" w:rsidR="005477F3" w:rsidRPr="005477F3" w:rsidRDefault="005477F3" w:rsidP="005477F3">
      <w:pPr>
        <w:jc w:val="both"/>
        <w:rPr>
          <w:b/>
          <w:bCs/>
        </w:rPr>
      </w:pPr>
      <w:r w:rsidRPr="005477F3">
        <w:rPr>
          <w:b/>
          <w:bCs/>
        </w:rPr>
        <w:t>Predlog rešitev:</w:t>
      </w:r>
    </w:p>
    <w:p w14:paraId="652DFBF1" w14:textId="77777777" w:rsidR="00CF02BF" w:rsidRPr="00CF02BF" w:rsidRDefault="00CF02BF" w:rsidP="00CF02BF">
      <w:pPr>
        <w:pStyle w:val="Odstavekseznama"/>
        <w:numPr>
          <w:ilvl w:val="0"/>
          <w:numId w:val="32"/>
        </w:numPr>
        <w:spacing w:after="0" w:line="260" w:lineRule="exact"/>
        <w:contextualSpacing w:val="0"/>
        <w:jc w:val="both"/>
      </w:pPr>
      <w:r w:rsidRPr="00CF02BF">
        <w:t xml:space="preserve">Področje bi bilo smiselno varovati z zidom in nasipom. Na področjih, kjer je velika utesnjenost, se izdela betonski zid, drugje pa nasip.  Nasipe oziroma zidove je potrebno smiselno zaključiti na višje terene </w:t>
      </w:r>
      <w:proofErr w:type="spellStart"/>
      <w:r w:rsidRPr="00CF02BF">
        <w:t>gorvodno</w:t>
      </w:r>
      <w:proofErr w:type="spellEnd"/>
      <w:r w:rsidRPr="00CF02BF">
        <w:t xml:space="preserve"> in </w:t>
      </w:r>
      <w:proofErr w:type="spellStart"/>
      <w:r w:rsidRPr="00CF02BF">
        <w:t>dolvodno</w:t>
      </w:r>
      <w:proofErr w:type="spellEnd"/>
      <w:r w:rsidRPr="00CF02BF">
        <w:t xml:space="preserve">. V kolikor zid podaljšamo pod železniškim mostom </w:t>
      </w:r>
      <w:proofErr w:type="spellStart"/>
      <w:r w:rsidRPr="00CF02BF">
        <w:t>gorvodno</w:t>
      </w:r>
      <w:proofErr w:type="spellEnd"/>
      <w:r w:rsidRPr="00CF02BF">
        <w:t xml:space="preserve"> varujemo tudi cesto in s tem povezanost področja.</w:t>
      </w:r>
    </w:p>
    <w:p w14:paraId="30273022" w14:textId="77777777" w:rsidR="00CF02BF" w:rsidRPr="00CF02BF" w:rsidRDefault="00CF02BF" w:rsidP="00CF02BF">
      <w:pPr>
        <w:pStyle w:val="Odstavekseznama"/>
        <w:numPr>
          <w:ilvl w:val="0"/>
          <w:numId w:val="32"/>
        </w:numPr>
        <w:spacing w:after="0" w:line="260" w:lineRule="exact"/>
        <w:contextualSpacing w:val="0"/>
        <w:jc w:val="both"/>
      </w:pPr>
      <w:r w:rsidRPr="00CF02BF">
        <w:t xml:space="preserve">Tako kot drugod, je tudi tukaj potrebno urediti problem zalednih vod in proučiti pronicanje vode skozi temeljna tla. Vse morebitne iztoke kanalizacije v Mežo je potrebno opremit s </w:t>
      </w:r>
      <w:proofErr w:type="spellStart"/>
      <w:r w:rsidRPr="00CF02BF">
        <w:t>protitočniki</w:t>
      </w:r>
      <w:proofErr w:type="spellEnd"/>
      <w:r w:rsidRPr="00CF02BF">
        <w:t xml:space="preserve"> in kanalizacijske vode prečrpavati.</w:t>
      </w:r>
    </w:p>
    <w:p w14:paraId="3F87210D" w14:textId="74D97BD4" w:rsidR="000945EB" w:rsidRDefault="000945EB" w:rsidP="000945EB">
      <w:pPr>
        <w:jc w:val="both"/>
      </w:pPr>
    </w:p>
    <w:p w14:paraId="567069E0" w14:textId="4019B3E2" w:rsidR="00CF02BF" w:rsidRPr="00887972" w:rsidRDefault="00CF02BF" w:rsidP="000945EB">
      <w:pPr>
        <w:jc w:val="both"/>
        <w:rPr>
          <w:b/>
          <w:bCs/>
        </w:rPr>
      </w:pPr>
      <w:r w:rsidRPr="00887972">
        <w:rPr>
          <w:b/>
          <w:bCs/>
        </w:rPr>
        <w:t xml:space="preserve">Višina varovalnih objektov (krone nasipov, zidov, panelov, nasutij…) se naj določi glede na hidravlične račune za visoke vode Q100 z vsaj 0,50 m varnostnega </w:t>
      </w:r>
      <w:proofErr w:type="spellStart"/>
      <w:r w:rsidRPr="00887972">
        <w:rPr>
          <w:b/>
          <w:bCs/>
        </w:rPr>
        <w:t>nadvišanja</w:t>
      </w:r>
      <w:proofErr w:type="spellEnd"/>
      <w:r w:rsidRPr="00887972">
        <w:rPr>
          <w:b/>
          <w:bCs/>
        </w:rPr>
        <w:t>.</w:t>
      </w:r>
    </w:p>
    <w:p w14:paraId="3516B2F4" w14:textId="2A103107" w:rsidR="00CF02BF" w:rsidRDefault="00CF02BF" w:rsidP="000945EB">
      <w:pPr>
        <w:jc w:val="both"/>
      </w:pPr>
    </w:p>
    <w:p w14:paraId="4A35AA9D" w14:textId="77777777" w:rsidR="00662D7A" w:rsidRDefault="00662D7A" w:rsidP="000945EB">
      <w:pPr>
        <w:jc w:val="both"/>
      </w:pPr>
    </w:p>
    <w:p w14:paraId="0F71BB7C" w14:textId="54BA9DCA" w:rsidR="000945EB" w:rsidRDefault="000945EB" w:rsidP="000945EB">
      <w:pPr>
        <w:pStyle w:val="Naslov3"/>
        <w:numPr>
          <w:ilvl w:val="2"/>
          <w:numId w:val="1"/>
        </w:numPr>
        <w:rPr>
          <w:bCs/>
          <w:color w:val="auto"/>
        </w:rPr>
      </w:pPr>
      <w:bookmarkStart w:id="16" w:name="_Toc100401688"/>
      <w:r>
        <w:rPr>
          <w:bCs/>
          <w:color w:val="auto"/>
        </w:rPr>
        <w:t>SKLOP 2</w:t>
      </w:r>
      <w:r w:rsidRPr="000945EB">
        <w:rPr>
          <w:bCs/>
          <w:color w:val="auto"/>
        </w:rPr>
        <w:t xml:space="preserve"> - Ukrepi za zmanjšanje poplavne in erozijske ogroženosti na hudourniških pritokih reke Drave</w:t>
      </w:r>
      <w:bookmarkEnd w:id="16"/>
    </w:p>
    <w:p w14:paraId="118F93C0" w14:textId="77777777" w:rsidR="00CF02BF" w:rsidRPr="00CF02BF" w:rsidRDefault="00CF02BF" w:rsidP="00CF02BF"/>
    <w:p w14:paraId="14F27601" w14:textId="176B8EE1" w:rsidR="000945EB" w:rsidRDefault="000945EB" w:rsidP="007F3193">
      <w:pPr>
        <w:pStyle w:val="Odstavekseznama"/>
        <w:numPr>
          <w:ilvl w:val="0"/>
          <w:numId w:val="39"/>
        </w:numPr>
        <w:rPr>
          <w:b/>
          <w:bCs/>
        </w:rPr>
      </w:pPr>
      <w:r w:rsidRPr="00CF02BF">
        <w:rPr>
          <w:b/>
          <w:bCs/>
        </w:rPr>
        <w:lastRenderedPageBreak/>
        <w:t>Črneški potok – na območju naselja Črneče</w:t>
      </w:r>
    </w:p>
    <w:p w14:paraId="03EBD04F" w14:textId="77777777" w:rsidR="007F3193" w:rsidRPr="005477F3" w:rsidRDefault="007F3193" w:rsidP="007F3193">
      <w:pPr>
        <w:jc w:val="both"/>
        <w:rPr>
          <w:b/>
          <w:bCs/>
        </w:rPr>
      </w:pPr>
      <w:r w:rsidRPr="005477F3">
        <w:rPr>
          <w:b/>
          <w:bCs/>
        </w:rPr>
        <w:t>Problematika:</w:t>
      </w:r>
    </w:p>
    <w:p w14:paraId="72CF113E" w14:textId="77777777" w:rsidR="007F3193" w:rsidRPr="007F3193" w:rsidRDefault="007F3193" w:rsidP="007F3193">
      <w:pPr>
        <w:pStyle w:val="Odstavekseznama"/>
        <w:numPr>
          <w:ilvl w:val="0"/>
          <w:numId w:val="17"/>
        </w:numPr>
      </w:pPr>
      <w:r w:rsidRPr="007F3193">
        <w:t xml:space="preserve">Poplavlja predvsem na spodnjem odseku, kjer so ob desnih brežinah ogroženi posamezni stanovanjski objekti. </w:t>
      </w:r>
    </w:p>
    <w:p w14:paraId="0CD55A22" w14:textId="77777777" w:rsidR="007F3193" w:rsidRPr="007F3193" w:rsidRDefault="007F3193" w:rsidP="007F3193">
      <w:pPr>
        <w:pStyle w:val="Odstavekseznama"/>
        <w:numPr>
          <w:ilvl w:val="0"/>
          <w:numId w:val="17"/>
        </w:numPr>
      </w:pPr>
      <w:r w:rsidRPr="007F3193">
        <w:t xml:space="preserve">Erozijska ogroženost je prisotna na odseku </w:t>
      </w:r>
      <w:proofErr w:type="spellStart"/>
      <w:r w:rsidRPr="007F3193">
        <w:t>gorvodno</w:t>
      </w:r>
      <w:proofErr w:type="spellEnd"/>
      <w:r w:rsidRPr="007F3193">
        <w:t xml:space="preserve"> od obstoječe zgornje pregrade, kjer je še neurejena struga.</w:t>
      </w:r>
    </w:p>
    <w:p w14:paraId="73472C7E" w14:textId="77777777" w:rsidR="007F3193" w:rsidRPr="005477F3" w:rsidRDefault="007F3193" w:rsidP="007F3193">
      <w:pPr>
        <w:pStyle w:val="Odstavekseznama"/>
        <w:spacing w:after="0" w:line="260" w:lineRule="exact"/>
        <w:contextualSpacing w:val="0"/>
        <w:jc w:val="both"/>
      </w:pPr>
    </w:p>
    <w:p w14:paraId="0C82D211" w14:textId="77777777" w:rsidR="007F3193" w:rsidRPr="005477F3" w:rsidRDefault="007F3193" w:rsidP="007F3193">
      <w:pPr>
        <w:jc w:val="both"/>
        <w:rPr>
          <w:b/>
          <w:bCs/>
        </w:rPr>
      </w:pPr>
      <w:r w:rsidRPr="005477F3">
        <w:rPr>
          <w:b/>
          <w:bCs/>
        </w:rPr>
        <w:t>Predlog rešitev:</w:t>
      </w:r>
    </w:p>
    <w:p w14:paraId="043FDFEF" w14:textId="77777777" w:rsidR="00CF02BF" w:rsidRPr="00CF02BF" w:rsidRDefault="00CF02BF" w:rsidP="00CF02BF">
      <w:pPr>
        <w:pStyle w:val="Odstavekseznama"/>
        <w:numPr>
          <w:ilvl w:val="0"/>
          <w:numId w:val="32"/>
        </w:numPr>
        <w:spacing w:after="0" w:line="260" w:lineRule="exact"/>
        <w:contextualSpacing w:val="0"/>
        <w:jc w:val="both"/>
        <w:rPr>
          <w:noProof/>
          <w:kern w:val="32"/>
          <w:lang w:eastAsia="sl-SI"/>
        </w:rPr>
      </w:pPr>
      <w:r w:rsidRPr="00CF02BF">
        <w:t xml:space="preserve">Odsek med zaključkom ureditve pri hiši Črneče 84 do sotočja z </w:t>
      </w:r>
      <w:proofErr w:type="spellStart"/>
      <w:r w:rsidRPr="00CF02BF">
        <w:t>Bankovim</w:t>
      </w:r>
      <w:proofErr w:type="spellEnd"/>
      <w:r w:rsidRPr="00CF02BF">
        <w:t xml:space="preserve"> potokom, v dolžini 250,0 m: </w:t>
      </w:r>
    </w:p>
    <w:p w14:paraId="217E8E92" w14:textId="77777777" w:rsidR="00CF02BF" w:rsidRPr="00CF02BF" w:rsidRDefault="00CF02BF" w:rsidP="00CF02BF">
      <w:pPr>
        <w:pStyle w:val="Odstavekseznama"/>
        <w:numPr>
          <w:ilvl w:val="1"/>
          <w:numId w:val="32"/>
        </w:numPr>
        <w:spacing w:after="0" w:line="260" w:lineRule="exact"/>
        <w:contextualSpacing w:val="0"/>
        <w:jc w:val="both"/>
        <w:rPr>
          <w:noProof/>
          <w:kern w:val="32"/>
          <w:lang w:eastAsia="sl-SI"/>
        </w:rPr>
      </w:pPr>
      <w:r w:rsidRPr="00CF02BF">
        <w:rPr>
          <w:noProof/>
          <w:kern w:val="32"/>
          <w:lang w:eastAsia="sl-SI"/>
        </w:rPr>
        <w:t>Izvedba del do sotočja za zaščito pred poplavljanjem, z dimenzioniranjem pretočnih profilov  na prevajanje visokih voda Q</w:t>
      </w:r>
      <w:r w:rsidRPr="00CF02BF">
        <w:rPr>
          <w:noProof/>
          <w:kern w:val="32"/>
          <w:vertAlign w:val="subscript"/>
          <w:lang w:eastAsia="sl-SI"/>
        </w:rPr>
        <w:t>100</w:t>
      </w:r>
      <w:r w:rsidRPr="00CF02BF">
        <w:rPr>
          <w:noProof/>
          <w:kern w:val="32"/>
          <w:lang w:eastAsia="sl-SI"/>
        </w:rPr>
        <w:t>. Zaradi bližine stanovanjsko gospodarskih objektov na tem odseku predlagan profil identičnih dimenzij kot na gorvodnem odseku, to je v dnu širine 0.90 m in višine  h = 1.05 m, naklon desne brežine 1:1, leve pa 1:1.5. Kjer se pozidava odmakne od potoka predlagana do vtoka Bankovega potoka izvedba profila v dnu širine 0.90 m in višine  h = 1.05 m, z naklonom obeh brežin 1 : 1.5. Zmanjšati je potrebno padec nivelete in zagotoviti njeno ustalitev s serijo nižjih ustalitvenih pragov (kombinacija kamnitobetonskih in lesenih pragov).</w:t>
      </w:r>
    </w:p>
    <w:p w14:paraId="0F303A1A" w14:textId="77777777" w:rsidR="00CF02BF" w:rsidRPr="00CF02BF" w:rsidRDefault="00CF02BF" w:rsidP="00CF02BF">
      <w:pPr>
        <w:pStyle w:val="Odstavekseznama"/>
        <w:numPr>
          <w:ilvl w:val="0"/>
          <w:numId w:val="32"/>
        </w:numPr>
        <w:spacing w:after="0" w:line="260" w:lineRule="exact"/>
        <w:contextualSpacing w:val="0"/>
        <w:jc w:val="both"/>
        <w:rPr>
          <w:noProof/>
          <w:kern w:val="32"/>
          <w:lang w:eastAsia="sl-SI"/>
        </w:rPr>
      </w:pPr>
      <w:r w:rsidRPr="00CF02BF">
        <w:rPr>
          <w:noProof/>
          <w:kern w:val="32"/>
          <w:lang w:eastAsia="sl-SI"/>
        </w:rPr>
        <w:t>Odsek dolvodno od sotočja z Bankovim potokom do iztoka v Dravo, v dolžini 150,0 m:</w:t>
      </w:r>
    </w:p>
    <w:p w14:paraId="4831C0BA" w14:textId="77777777" w:rsidR="00CF02BF" w:rsidRPr="00CF02BF" w:rsidRDefault="00CF02BF" w:rsidP="00CF02BF">
      <w:pPr>
        <w:pStyle w:val="Odstavekseznama"/>
        <w:numPr>
          <w:ilvl w:val="1"/>
          <w:numId w:val="32"/>
        </w:numPr>
        <w:spacing w:after="0" w:line="260" w:lineRule="exact"/>
        <w:contextualSpacing w:val="0"/>
        <w:jc w:val="both"/>
        <w:rPr>
          <w:noProof/>
          <w:kern w:val="32"/>
          <w:lang w:eastAsia="sl-SI"/>
        </w:rPr>
      </w:pPr>
      <w:r w:rsidRPr="00CF02BF">
        <w:rPr>
          <w:noProof/>
          <w:kern w:val="32"/>
          <w:lang w:eastAsia="sl-SI"/>
        </w:rPr>
        <w:t>Pod vtokom izvesti pretočni profil v dnu širine 2.50 m in višine h = 1.25 m, z naklonom brežin 1 : 1.5. Zmanjšati je potrebno padec nivelete in zagotoviti njeno ustalitev, s serijo nižjih ustalitvenih pragov (kombinacija kamnitobetonskih in lesenih pragov). Zaradi širitve pretočnega profila se oblikuje novo levo brežino v obliki nasipa, predvidoma z ustreznim izkopnim materialom, višina pretočnega profila do vtoka Bankovega potoka bi bila dimenzionirana na Q</w:t>
      </w:r>
      <w:r w:rsidRPr="00CF02BF">
        <w:rPr>
          <w:noProof/>
          <w:kern w:val="32"/>
          <w:vertAlign w:val="subscript"/>
          <w:lang w:eastAsia="sl-SI"/>
        </w:rPr>
        <w:t>100</w:t>
      </w:r>
      <w:r w:rsidRPr="00CF02BF">
        <w:rPr>
          <w:noProof/>
          <w:kern w:val="32"/>
          <w:lang w:eastAsia="sl-SI"/>
        </w:rPr>
        <w:t>, pod vtokom pa desne brežine na  Q</w:t>
      </w:r>
      <w:r w:rsidRPr="00CF02BF">
        <w:rPr>
          <w:noProof/>
          <w:kern w:val="32"/>
          <w:vertAlign w:val="subscript"/>
          <w:lang w:eastAsia="sl-SI"/>
        </w:rPr>
        <w:t>100</w:t>
      </w:r>
      <w:r w:rsidRPr="00CF02BF">
        <w:rPr>
          <w:noProof/>
          <w:kern w:val="32"/>
          <w:lang w:eastAsia="sl-SI"/>
        </w:rPr>
        <w:t>, leve pa na manjšo poplavno varnost. Izvesti odstranitev neustreznega cevnega prepusta pri iztoku v Dravo, izvedba ustreznega ploščatega prepusta, ki bo  prevajal visoke vode Q</w:t>
      </w:r>
      <w:r w:rsidRPr="00CF02BF">
        <w:rPr>
          <w:noProof/>
          <w:kern w:val="32"/>
          <w:vertAlign w:val="subscript"/>
          <w:lang w:eastAsia="sl-SI"/>
        </w:rPr>
        <w:t>100</w:t>
      </w:r>
      <w:r w:rsidRPr="00CF02BF">
        <w:rPr>
          <w:noProof/>
          <w:kern w:val="32"/>
          <w:lang w:eastAsia="sl-SI"/>
        </w:rPr>
        <w:t>.</w:t>
      </w:r>
    </w:p>
    <w:p w14:paraId="37BB6BC6" w14:textId="77777777" w:rsidR="00CF02BF" w:rsidRPr="00CF02BF" w:rsidRDefault="00CF02BF" w:rsidP="00CF02BF">
      <w:pPr>
        <w:pStyle w:val="Odstavekseznama"/>
        <w:numPr>
          <w:ilvl w:val="0"/>
          <w:numId w:val="33"/>
        </w:numPr>
        <w:spacing w:after="0" w:line="260" w:lineRule="exact"/>
        <w:contextualSpacing w:val="0"/>
        <w:jc w:val="both"/>
        <w:rPr>
          <w:noProof/>
          <w:kern w:val="32"/>
          <w:lang w:eastAsia="sl-SI"/>
        </w:rPr>
      </w:pPr>
      <w:r w:rsidRPr="00CF02BF">
        <w:rPr>
          <w:noProof/>
          <w:kern w:val="32"/>
          <w:lang w:eastAsia="sl-SI"/>
        </w:rPr>
        <w:t>Odsek struge na odseku od vtoka v prepust pri Cerkvi do spodnje zaplavne pregrade, L = 100 m:</w:t>
      </w:r>
    </w:p>
    <w:p w14:paraId="2C225A5B" w14:textId="77777777" w:rsidR="00CF02BF" w:rsidRPr="00CF02BF" w:rsidRDefault="00CF02BF" w:rsidP="00CF02BF">
      <w:pPr>
        <w:pStyle w:val="Odstavekseznama"/>
        <w:numPr>
          <w:ilvl w:val="1"/>
          <w:numId w:val="33"/>
        </w:numPr>
        <w:spacing w:after="0" w:line="260" w:lineRule="exact"/>
        <w:contextualSpacing w:val="0"/>
        <w:jc w:val="both"/>
        <w:rPr>
          <w:noProof/>
          <w:kern w:val="32"/>
          <w:lang w:eastAsia="sl-SI"/>
        </w:rPr>
      </w:pPr>
      <w:r w:rsidRPr="00CF02BF">
        <w:rPr>
          <w:noProof/>
          <w:kern w:val="32"/>
          <w:lang w:eastAsia="sl-SI"/>
        </w:rPr>
        <w:t>Formiranje ustreznega pretočnega profila, obrežna zavarovanja, nižji ustalitveni pragovi.</w:t>
      </w:r>
    </w:p>
    <w:p w14:paraId="3CF11D37" w14:textId="77777777" w:rsidR="00CF02BF" w:rsidRPr="00CF02BF" w:rsidRDefault="00CF02BF" w:rsidP="00CF02BF">
      <w:pPr>
        <w:pStyle w:val="Odstavekseznama"/>
        <w:numPr>
          <w:ilvl w:val="0"/>
          <w:numId w:val="33"/>
        </w:numPr>
        <w:spacing w:after="0" w:line="260" w:lineRule="exact"/>
        <w:contextualSpacing w:val="0"/>
        <w:jc w:val="both"/>
        <w:rPr>
          <w:noProof/>
          <w:kern w:val="32"/>
          <w:lang w:eastAsia="sl-SI"/>
        </w:rPr>
      </w:pPr>
      <w:r w:rsidRPr="00CF02BF">
        <w:rPr>
          <w:kern w:val="32"/>
          <w:lang w:eastAsia="sl-SI"/>
        </w:rPr>
        <w:t xml:space="preserve">Izgradnja </w:t>
      </w:r>
      <w:proofErr w:type="spellStart"/>
      <w:r w:rsidRPr="00CF02BF">
        <w:rPr>
          <w:kern w:val="32"/>
          <w:lang w:eastAsia="sl-SI"/>
        </w:rPr>
        <w:t>ustalitvenega</w:t>
      </w:r>
      <w:proofErr w:type="spellEnd"/>
      <w:r w:rsidRPr="00CF02BF">
        <w:rPr>
          <w:kern w:val="32"/>
          <w:lang w:eastAsia="sl-SI"/>
        </w:rPr>
        <w:t xml:space="preserve"> objekta </w:t>
      </w:r>
      <w:proofErr w:type="spellStart"/>
      <w:r w:rsidRPr="00CF02BF">
        <w:rPr>
          <w:kern w:val="32"/>
          <w:lang w:eastAsia="sl-SI"/>
        </w:rPr>
        <w:t>gorvodno</w:t>
      </w:r>
      <w:proofErr w:type="spellEnd"/>
      <w:r w:rsidRPr="00CF02BF">
        <w:rPr>
          <w:kern w:val="32"/>
          <w:lang w:eastAsia="sl-SI"/>
        </w:rPr>
        <w:t xml:space="preserve"> od obstoječe zgornje pregrade.</w:t>
      </w:r>
    </w:p>
    <w:p w14:paraId="1F6A734D" w14:textId="77777777" w:rsidR="00CF02BF" w:rsidRPr="00CF02BF" w:rsidRDefault="00CF02BF" w:rsidP="00CF02BF">
      <w:pPr>
        <w:rPr>
          <w:b/>
          <w:bCs/>
        </w:rPr>
      </w:pPr>
    </w:p>
    <w:p w14:paraId="34A5BB70" w14:textId="69035929" w:rsidR="000945EB" w:rsidRDefault="000945EB" w:rsidP="007F3193">
      <w:pPr>
        <w:pStyle w:val="Odstavekseznama"/>
        <w:numPr>
          <w:ilvl w:val="0"/>
          <w:numId w:val="39"/>
        </w:numPr>
        <w:rPr>
          <w:b/>
          <w:bCs/>
        </w:rPr>
      </w:pPr>
      <w:r w:rsidRPr="00CF02BF">
        <w:rPr>
          <w:b/>
          <w:bCs/>
        </w:rPr>
        <w:t>Bankov potok – na območju naselja Črneče</w:t>
      </w:r>
    </w:p>
    <w:p w14:paraId="6267733B" w14:textId="77777777" w:rsidR="007F3193" w:rsidRPr="005477F3" w:rsidRDefault="007F3193" w:rsidP="007F3193">
      <w:pPr>
        <w:jc w:val="both"/>
        <w:rPr>
          <w:b/>
          <w:bCs/>
        </w:rPr>
      </w:pPr>
      <w:r w:rsidRPr="005477F3">
        <w:rPr>
          <w:b/>
          <w:bCs/>
        </w:rPr>
        <w:t>Problematika:</w:t>
      </w:r>
    </w:p>
    <w:p w14:paraId="5CC64CC6" w14:textId="77777777" w:rsidR="007F3193" w:rsidRPr="007F3193" w:rsidRDefault="007F3193" w:rsidP="007F3193">
      <w:pPr>
        <w:pStyle w:val="Odstavekseznama"/>
        <w:numPr>
          <w:ilvl w:val="0"/>
          <w:numId w:val="17"/>
        </w:numPr>
      </w:pPr>
      <w:r w:rsidRPr="007F3193">
        <w:t xml:space="preserve">Poplavna ogroženost je prisotna v srednjem teku, </w:t>
      </w:r>
      <w:proofErr w:type="spellStart"/>
      <w:r w:rsidRPr="007F3193">
        <w:t>gorvodno</w:t>
      </w:r>
      <w:proofErr w:type="spellEnd"/>
      <w:r w:rsidRPr="007F3193">
        <w:t xml:space="preserve"> od sotočja z </w:t>
      </w:r>
      <w:proofErr w:type="spellStart"/>
      <w:r w:rsidRPr="007F3193">
        <w:t>Barišnikovim</w:t>
      </w:r>
      <w:proofErr w:type="spellEnd"/>
      <w:r w:rsidRPr="007F3193">
        <w:t xml:space="preserve"> potokom, kjer se visoke vode prelivajo preko nizkih levih brežin, poplavljajo obstoječo cesto Libeliče -Dravograd in stanovanjske objekte. Na spodnjem, izlivnem odseku, se ob neurjih visoke vode prelivajo vode preko nizkih brežin in ogrožajo stanovanjsko pozidavo in novogradnje na desnih brežinah.</w:t>
      </w:r>
    </w:p>
    <w:p w14:paraId="3E7C2717" w14:textId="77777777" w:rsidR="007F3193" w:rsidRPr="007F3193" w:rsidRDefault="007F3193" w:rsidP="007F3193">
      <w:pPr>
        <w:pStyle w:val="Odstavekseznama"/>
        <w:numPr>
          <w:ilvl w:val="0"/>
          <w:numId w:val="17"/>
        </w:numPr>
      </w:pPr>
      <w:r w:rsidRPr="007F3193">
        <w:t xml:space="preserve">Erozijska ogroženost je predvsem na odseku </w:t>
      </w:r>
      <w:proofErr w:type="spellStart"/>
      <w:r w:rsidRPr="007F3193">
        <w:t>gorvodno</w:t>
      </w:r>
      <w:proofErr w:type="spellEnd"/>
      <w:r w:rsidRPr="007F3193">
        <w:t xml:space="preserve"> od sotočja z </w:t>
      </w:r>
      <w:proofErr w:type="spellStart"/>
      <w:r w:rsidRPr="007F3193">
        <w:t>Barišnikovim</w:t>
      </w:r>
      <w:proofErr w:type="spellEnd"/>
      <w:r w:rsidRPr="007F3193">
        <w:t xml:space="preserve"> potokom. Na tem odseku so erozijski procesi močnejši zaradi večjega padca obstoječe struge in eroziji podvrženih naravnih brežin. Bankov potok nima umeščenih nobenih </w:t>
      </w:r>
      <w:proofErr w:type="spellStart"/>
      <w:r w:rsidRPr="007F3193">
        <w:t>ustalitvenih</w:t>
      </w:r>
      <w:proofErr w:type="spellEnd"/>
      <w:r w:rsidRPr="007F3193">
        <w:t xml:space="preserve"> in </w:t>
      </w:r>
      <w:proofErr w:type="spellStart"/>
      <w:r w:rsidRPr="007F3193">
        <w:t>ustalitveno</w:t>
      </w:r>
      <w:proofErr w:type="spellEnd"/>
      <w:r w:rsidRPr="007F3193">
        <w:t xml:space="preserve"> </w:t>
      </w:r>
      <w:proofErr w:type="spellStart"/>
      <w:r w:rsidRPr="007F3193">
        <w:t>zaplavnih</w:t>
      </w:r>
      <w:proofErr w:type="spellEnd"/>
      <w:r w:rsidRPr="007F3193">
        <w:t xml:space="preserve"> objektov.</w:t>
      </w:r>
    </w:p>
    <w:p w14:paraId="0426892A" w14:textId="77777777" w:rsidR="007F3193" w:rsidRPr="005477F3" w:rsidRDefault="007F3193" w:rsidP="007F3193">
      <w:pPr>
        <w:pStyle w:val="Odstavekseznama"/>
        <w:spacing w:after="0" w:line="260" w:lineRule="exact"/>
        <w:contextualSpacing w:val="0"/>
        <w:jc w:val="both"/>
      </w:pPr>
    </w:p>
    <w:p w14:paraId="5568D065" w14:textId="77777777" w:rsidR="007F3193" w:rsidRPr="005477F3" w:rsidRDefault="007F3193" w:rsidP="007F3193">
      <w:pPr>
        <w:jc w:val="both"/>
        <w:rPr>
          <w:b/>
          <w:bCs/>
        </w:rPr>
      </w:pPr>
      <w:r w:rsidRPr="005477F3">
        <w:rPr>
          <w:b/>
          <w:bCs/>
        </w:rPr>
        <w:lastRenderedPageBreak/>
        <w:t>Predlog rešitev:</w:t>
      </w:r>
    </w:p>
    <w:p w14:paraId="112A27BF" w14:textId="77777777" w:rsidR="00F602FC" w:rsidRPr="00F602FC" w:rsidRDefault="00F602FC" w:rsidP="00F602FC">
      <w:pPr>
        <w:pStyle w:val="Odstavekseznama"/>
        <w:numPr>
          <w:ilvl w:val="0"/>
          <w:numId w:val="34"/>
        </w:numPr>
        <w:spacing w:after="0" w:line="260" w:lineRule="exact"/>
        <w:contextualSpacing w:val="0"/>
        <w:rPr>
          <w:kern w:val="32"/>
          <w:lang w:eastAsia="sl-SI"/>
        </w:rPr>
      </w:pPr>
      <w:r w:rsidRPr="00F602FC">
        <w:rPr>
          <w:kern w:val="32"/>
          <w:lang w:eastAsia="sl-SI"/>
        </w:rPr>
        <w:t xml:space="preserve">Odsek </w:t>
      </w:r>
      <w:proofErr w:type="spellStart"/>
      <w:r w:rsidRPr="00F602FC">
        <w:rPr>
          <w:kern w:val="32"/>
          <w:lang w:eastAsia="sl-SI"/>
        </w:rPr>
        <w:t>gorvodno</w:t>
      </w:r>
      <w:proofErr w:type="spellEnd"/>
      <w:r w:rsidRPr="00F602FC">
        <w:rPr>
          <w:kern w:val="32"/>
          <w:lang w:eastAsia="sl-SI"/>
        </w:rPr>
        <w:t xml:space="preserve"> od sotočja z </w:t>
      </w:r>
      <w:proofErr w:type="spellStart"/>
      <w:r w:rsidRPr="00F602FC">
        <w:rPr>
          <w:kern w:val="32"/>
          <w:lang w:eastAsia="sl-SI"/>
        </w:rPr>
        <w:t>Barišnikovim</w:t>
      </w:r>
      <w:proofErr w:type="spellEnd"/>
      <w:r w:rsidRPr="00F602FC">
        <w:rPr>
          <w:kern w:val="32"/>
          <w:lang w:eastAsia="sl-SI"/>
        </w:rPr>
        <w:t xml:space="preserve"> potokom: </w:t>
      </w:r>
    </w:p>
    <w:p w14:paraId="19437ACB" w14:textId="77777777" w:rsidR="00F602FC" w:rsidRPr="00F602FC" w:rsidRDefault="00F602FC" w:rsidP="00F602FC">
      <w:pPr>
        <w:pStyle w:val="Odstavekseznama"/>
        <w:numPr>
          <w:ilvl w:val="1"/>
          <w:numId w:val="34"/>
        </w:numPr>
        <w:spacing w:after="0" w:line="260" w:lineRule="exact"/>
        <w:contextualSpacing w:val="0"/>
        <w:jc w:val="both"/>
        <w:rPr>
          <w:kern w:val="32"/>
          <w:lang w:eastAsia="sl-SI"/>
        </w:rPr>
      </w:pPr>
      <w:r w:rsidRPr="00F602FC">
        <w:rPr>
          <w:kern w:val="32"/>
          <w:lang w:eastAsia="sl-SI"/>
        </w:rPr>
        <w:t xml:space="preserve">Ureditev struge za zaščito pred prelivanjem visokih voda in sanacija bočne in globinske erozije, v dolžini ca. 350 m; izgradnja </w:t>
      </w:r>
      <w:proofErr w:type="spellStart"/>
      <w:r w:rsidRPr="00F602FC">
        <w:rPr>
          <w:kern w:val="32"/>
          <w:lang w:eastAsia="sl-SI"/>
        </w:rPr>
        <w:t>ustalitvenih</w:t>
      </w:r>
      <w:proofErr w:type="spellEnd"/>
      <w:r w:rsidRPr="00F602FC">
        <w:rPr>
          <w:kern w:val="32"/>
          <w:lang w:eastAsia="sl-SI"/>
        </w:rPr>
        <w:t xml:space="preserve">  pragov, za zaščito erodiranih brežin pa obrežna zavarovanja s kamnito zložbo v suho in v betonu. Zaradi bližnjih stanovanjskih objektov in poplavljanja objektov, morajo leve brežine zagotavljati prevajanje visokih voda Q</w:t>
      </w:r>
      <w:r w:rsidRPr="00F602FC">
        <w:rPr>
          <w:kern w:val="32"/>
          <w:vertAlign w:val="subscript"/>
          <w:lang w:eastAsia="sl-SI"/>
        </w:rPr>
        <w:t xml:space="preserve">100 </w:t>
      </w:r>
      <w:r w:rsidRPr="00F602FC">
        <w:rPr>
          <w:kern w:val="32"/>
          <w:lang w:eastAsia="sl-SI"/>
        </w:rPr>
        <w:t xml:space="preserve"> z varnostno višino. </w:t>
      </w:r>
    </w:p>
    <w:p w14:paraId="4CCA7E42" w14:textId="77777777" w:rsidR="00F602FC" w:rsidRPr="00F602FC" w:rsidRDefault="00F602FC" w:rsidP="00F602FC">
      <w:pPr>
        <w:pStyle w:val="Odstavekseznama"/>
        <w:numPr>
          <w:ilvl w:val="1"/>
          <w:numId w:val="34"/>
        </w:numPr>
        <w:spacing w:after="0" w:line="260" w:lineRule="exact"/>
        <w:contextualSpacing w:val="0"/>
        <w:jc w:val="both"/>
        <w:rPr>
          <w:kern w:val="32"/>
          <w:lang w:eastAsia="sl-SI"/>
        </w:rPr>
      </w:pPr>
      <w:r w:rsidRPr="00F602FC">
        <w:rPr>
          <w:kern w:val="32"/>
          <w:lang w:eastAsia="sl-SI"/>
        </w:rPr>
        <w:t xml:space="preserve">Za zaustavitev plavin in plavja predlagana izgradnja </w:t>
      </w:r>
      <w:proofErr w:type="spellStart"/>
      <w:r w:rsidRPr="00F602FC">
        <w:rPr>
          <w:kern w:val="32"/>
          <w:lang w:eastAsia="sl-SI"/>
        </w:rPr>
        <w:t>ustalitveno</w:t>
      </w:r>
      <w:proofErr w:type="spellEnd"/>
      <w:r w:rsidRPr="00F602FC">
        <w:rPr>
          <w:kern w:val="32"/>
          <w:lang w:eastAsia="sl-SI"/>
        </w:rPr>
        <w:t xml:space="preserve"> </w:t>
      </w:r>
      <w:proofErr w:type="spellStart"/>
      <w:r w:rsidRPr="00F602FC">
        <w:rPr>
          <w:kern w:val="32"/>
          <w:lang w:eastAsia="sl-SI"/>
        </w:rPr>
        <w:t>zaplavne</w:t>
      </w:r>
      <w:proofErr w:type="spellEnd"/>
      <w:r w:rsidRPr="00F602FC">
        <w:rPr>
          <w:kern w:val="32"/>
          <w:lang w:eastAsia="sl-SI"/>
        </w:rPr>
        <w:t xml:space="preserve"> pregrade s stopnjo v grapi, </w:t>
      </w:r>
      <w:proofErr w:type="spellStart"/>
      <w:r w:rsidRPr="00F602FC">
        <w:rPr>
          <w:kern w:val="32"/>
          <w:lang w:eastAsia="sl-SI"/>
        </w:rPr>
        <w:t>gorvodno</w:t>
      </w:r>
      <w:proofErr w:type="spellEnd"/>
      <w:r w:rsidRPr="00F602FC">
        <w:rPr>
          <w:kern w:val="32"/>
          <w:lang w:eastAsia="sl-SI"/>
        </w:rPr>
        <w:t xml:space="preserve"> od naselja.</w:t>
      </w:r>
    </w:p>
    <w:p w14:paraId="0F5A92E1" w14:textId="77777777" w:rsidR="00F602FC" w:rsidRPr="00F602FC" w:rsidRDefault="00F602FC" w:rsidP="00F602FC">
      <w:pPr>
        <w:pStyle w:val="Odstavekseznama"/>
        <w:numPr>
          <w:ilvl w:val="0"/>
          <w:numId w:val="34"/>
        </w:numPr>
        <w:spacing w:after="0" w:line="260" w:lineRule="exact"/>
        <w:contextualSpacing w:val="0"/>
        <w:jc w:val="both"/>
        <w:rPr>
          <w:kern w:val="32"/>
          <w:lang w:eastAsia="sl-SI"/>
        </w:rPr>
      </w:pPr>
      <w:r w:rsidRPr="00F602FC">
        <w:rPr>
          <w:kern w:val="32"/>
          <w:lang w:eastAsia="sl-SI"/>
        </w:rPr>
        <w:t xml:space="preserve">Odsek </w:t>
      </w:r>
      <w:proofErr w:type="spellStart"/>
      <w:r w:rsidRPr="00F602FC">
        <w:rPr>
          <w:kern w:val="32"/>
          <w:lang w:eastAsia="sl-SI"/>
        </w:rPr>
        <w:t>dolvodno</w:t>
      </w:r>
      <w:proofErr w:type="spellEnd"/>
      <w:r w:rsidRPr="00F602FC">
        <w:rPr>
          <w:kern w:val="32"/>
          <w:lang w:eastAsia="sl-SI"/>
        </w:rPr>
        <w:t xml:space="preserve"> od sotočja z </w:t>
      </w:r>
      <w:proofErr w:type="spellStart"/>
      <w:r w:rsidRPr="00F602FC">
        <w:rPr>
          <w:kern w:val="32"/>
          <w:lang w:eastAsia="sl-SI"/>
        </w:rPr>
        <w:t>Barišnikovim</w:t>
      </w:r>
      <w:proofErr w:type="spellEnd"/>
      <w:r w:rsidRPr="00F602FC">
        <w:rPr>
          <w:kern w:val="32"/>
          <w:lang w:eastAsia="sl-SI"/>
        </w:rPr>
        <w:t xml:space="preserve"> potokom do cestnega prepusta, L = 100 m:</w:t>
      </w:r>
    </w:p>
    <w:p w14:paraId="20C1809B" w14:textId="77777777" w:rsidR="00F602FC" w:rsidRPr="00F602FC" w:rsidRDefault="00F602FC" w:rsidP="00F602FC">
      <w:pPr>
        <w:pStyle w:val="Odstavekseznama"/>
        <w:numPr>
          <w:ilvl w:val="1"/>
          <w:numId w:val="34"/>
        </w:numPr>
        <w:spacing w:after="0" w:line="260" w:lineRule="exact"/>
        <w:contextualSpacing w:val="0"/>
        <w:jc w:val="both"/>
        <w:rPr>
          <w:kern w:val="32"/>
          <w:lang w:eastAsia="sl-SI"/>
        </w:rPr>
      </w:pPr>
      <w:r w:rsidRPr="00F602FC">
        <w:rPr>
          <w:kern w:val="32"/>
          <w:lang w:eastAsia="sl-SI"/>
        </w:rPr>
        <w:t xml:space="preserve">Formiranje ustreznega pretočnega profila, sanacija </w:t>
      </w:r>
      <w:proofErr w:type="spellStart"/>
      <w:r w:rsidRPr="00F602FC">
        <w:rPr>
          <w:kern w:val="32"/>
          <w:lang w:eastAsia="sl-SI"/>
        </w:rPr>
        <w:t>levoobrežnih</w:t>
      </w:r>
      <w:proofErr w:type="spellEnd"/>
      <w:r w:rsidRPr="00F602FC">
        <w:rPr>
          <w:kern w:val="32"/>
          <w:lang w:eastAsia="sl-SI"/>
        </w:rPr>
        <w:t xml:space="preserve"> zavarovanj </w:t>
      </w:r>
      <w:proofErr w:type="spellStart"/>
      <w:r w:rsidRPr="00F602FC">
        <w:rPr>
          <w:kern w:val="32"/>
          <w:lang w:eastAsia="sl-SI"/>
        </w:rPr>
        <w:t>gorvodno</w:t>
      </w:r>
      <w:proofErr w:type="spellEnd"/>
      <w:r w:rsidRPr="00F602FC">
        <w:rPr>
          <w:kern w:val="32"/>
          <w:lang w:eastAsia="sl-SI"/>
        </w:rPr>
        <w:t xml:space="preserve"> od vtoka v prepust na cesti v Libeliče. Na vtoku v prepust, na cesti Libeliče-Dravograd, odstranitev in ustrezna višinska namestitev obstoječih prečkanj, ki povzročajo </w:t>
      </w:r>
      <w:proofErr w:type="spellStart"/>
      <w:r w:rsidRPr="00F602FC">
        <w:rPr>
          <w:kern w:val="32"/>
          <w:lang w:eastAsia="sl-SI"/>
        </w:rPr>
        <w:t>zajezbo</w:t>
      </w:r>
      <w:proofErr w:type="spellEnd"/>
      <w:r w:rsidRPr="00F602FC">
        <w:rPr>
          <w:kern w:val="32"/>
          <w:lang w:eastAsia="sl-SI"/>
        </w:rPr>
        <w:t xml:space="preserve"> </w:t>
      </w:r>
      <w:proofErr w:type="spellStart"/>
      <w:r w:rsidRPr="00F602FC">
        <w:rPr>
          <w:kern w:val="32"/>
          <w:lang w:eastAsia="sl-SI"/>
        </w:rPr>
        <w:t>gorvodno</w:t>
      </w:r>
      <w:proofErr w:type="spellEnd"/>
      <w:r w:rsidRPr="00F602FC">
        <w:rPr>
          <w:kern w:val="32"/>
          <w:lang w:eastAsia="sl-SI"/>
        </w:rPr>
        <w:t>.</w:t>
      </w:r>
    </w:p>
    <w:p w14:paraId="3A6F7CFF" w14:textId="77777777" w:rsidR="00F602FC" w:rsidRPr="00F602FC" w:rsidRDefault="00F602FC" w:rsidP="00F602FC">
      <w:pPr>
        <w:pStyle w:val="Odstavekseznama"/>
        <w:numPr>
          <w:ilvl w:val="0"/>
          <w:numId w:val="35"/>
        </w:numPr>
        <w:spacing w:after="0" w:line="260" w:lineRule="exact"/>
        <w:contextualSpacing w:val="0"/>
        <w:jc w:val="both"/>
        <w:rPr>
          <w:kern w:val="32"/>
          <w:lang w:eastAsia="sl-SI"/>
        </w:rPr>
      </w:pPr>
      <w:proofErr w:type="spellStart"/>
      <w:r w:rsidRPr="00F602FC">
        <w:rPr>
          <w:kern w:val="32"/>
          <w:lang w:eastAsia="sl-SI"/>
        </w:rPr>
        <w:t>Dolvodno</w:t>
      </w:r>
      <w:proofErr w:type="spellEnd"/>
      <w:r w:rsidRPr="00F602FC">
        <w:rPr>
          <w:kern w:val="32"/>
          <w:lang w:eastAsia="sl-SI"/>
        </w:rPr>
        <w:t xml:space="preserve"> od iztoka iz prepusta na cesti do sotočja z Črneškim potokom, L = 140 m:</w:t>
      </w:r>
    </w:p>
    <w:p w14:paraId="621B0F70" w14:textId="77777777" w:rsidR="00F602FC" w:rsidRPr="00F602FC" w:rsidRDefault="00F602FC" w:rsidP="00F602FC">
      <w:pPr>
        <w:pStyle w:val="Odstavekseznama"/>
        <w:numPr>
          <w:ilvl w:val="1"/>
          <w:numId w:val="35"/>
        </w:numPr>
        <w:spacing w:after="0" w:line="260" w:lineRule="exact"/>
        <w:contextualSpacing w:val="0"/>
        <w:jc w:val="both"/>
        <w:rPr>
          <w:kern w:val="32"/>
          <w:lang w:eastAsia="sl-SI"/>
        </w:rPr>
      </w:pPr>
      <w:r w:rsidRPr="00F602FC">
        <w:rPr>
          <w:kern w:val="32"/>
          <w:lang w:eastAsia="sl-SI"/>
        </w:rPr>
        <w:t xml:space="preserve">Lokalna ureditev obstoječih obrežnih zavarovanj, izvedba ustrezne utrditve desne brežine </w:t>
      </w:r>
      <w:proofErr w:type="spellStart"/>
      <w:r w:rsidRPr="00F602FC">
        <w:rPr>
          <w:kern w:val="32"/>
          <w:lang w:eastAsia="sl-SI"/>
        </w:rPr>
        <w:t>dolvodno</w:t>
      </w:r>
      <w:proofErr w:type="spellEnd"/>
      <w:r w:rsidRPr="00F602FC">
        <w:rPr>
          <w:kern w:val="32"/>
          <w:lang w:eastAsia="sl-SI"/>
        </w:rPr>
        <w:t xml:space="preserve"> od prepusta. Za zaščito pred poplavljanjem izgradnja </w:t>
      </w:r>
      <w:proofErr w:type="spellStart"/>
      <w:r w:rsidRPr="00F602FC">
        <w:rPr>
          <w:kern w:val="32"/>
          <w:lang w:eastAsia="sl-SI"/>
        </w:rPr>
        <w:t>desnoobrežnih</w:t>
      </w:r>
      <w:proofErr w:type="spellEnd"/>
      <w:r w:rsidRPr="00F602FC">
        <w:rPr>
          <w:kern w:val="32"/>
          <w:lang w:eastAsia="sl-SI"/>
        </w:rPr>
        <w:t xml:space="preserve"> zavarovanj iz kamnite zložbe v suho in v betonu, delno </w:t>
      </w:r>
      <w:proofErr w:type="spellStart"/>
      <w:r w:rsidRPr="00F602FC">
        <w:rPr>
          <w:kern w:val="32"/>
          <w:lang w:eastAsia="sl-SI"/>
        </w:rPr>
        <w:t>nadvišanje</w:t>
      </w:r>
      <w:proofErr w:type="spellEnd"/>
      <w:r w:rsidRPr="00F602FC">
        <w:rPr>
          <w:kern w:val="32"/>
          <w:lang w:eastAsia="sl-SI"/>
        </w:rPr>
        <w:t xml:space="preserve"> desnih brežin z nižjimi nasipi, nižja utrditev levih brežin s kamnito zložbo v suho. Za ustalitev nivelete predlagamo izgradnjo talnih pragov do sotočja z Črneškim potokom.</w:t>
      </w:r>
    </w:p>
    <w:p w14:paraId="432C1C7F" w14:textId="77777777" w:rsidR="00F602FC" w:rsidRPr="00F602FC" w:rsidRDefault="00F602FC" w:rsidP="00F602FC">
      <w:pPr>
        <w:pStyle w:val="Odstavekseznama"/>
        <w:numPr>
          <w:ilvl w:val="0"/>
          <w:numId w:val="36"/>
        </w:numPr>
        <w:spacing w:after="0" w:line="260" w:lineRule="exact"/>
        <w:contextualSpacing w:val="0"/>
        <w:jc w:val="both"/>
        <w:rPr>
          <w:kern w:val="32"/>
          <w:lang w:eastAsia="sl-SI"/>
        </w:rPr>
      </w:pPr>
      <w:r w:rsidRPr="00F602FC">
        <w:rPr>
          <w:kern w:val="32"/>
          <w:lang w:eastAsia="sl-SI"/>
        </w:rPr>
        <w:t xml:space="preserve">Ureditev struge </w:t>
      </w:r>
      <w:proofErr w:type="spellStart"/>
      <w:r w:rsidRPr="00F602FC">
        <w:rPr>
          <w:kern w:val="32"/>
          <w:lang w:eastAsia="sl-SI"/>
        </w:rPr>
        <w:t>gorvodno</w:t>
      </w:r>
      <w:proofErr w:type="spellEnd"/>
      <w:r w:rsidRPr="00F602FC">
        <w:rPr>
          <w:kern w:val="32"/>
          <w:lang w:eastAsia="sl-SI"/>
        </w:rPr>
        <w:t xml:space="preserve"> od sotočja z </w:t>
      </w:r>
      <w:proofErr w:type="spellStart"/>
      <w:r w:rsidRPr="00F602FC">
        <w:rPr>
          <w:kern w:val="32"/>
          <w:lang w:eastAsia="sl-SI"/>
        </w:rPr>
        <w:t>Barišnikovim</w:t>
      </w:r>
      <w:proofErr w:type="spellEnd"/>
      <w:r w:rsidRPr="00F602FC">
        <w:rPr>
          <w:kern w:val="32"/>
          <w:lang w:eastAsia="sl-SI"/>
        </w:rPr>
        <w:t xml:space="preserve"> potokom (fazna izvedba del).</w:t>
      </w:r>
    </w:p>
    <w:p w14:paraId="0E4E01B1" w14:textId="77777777" w:rsidR="00F602FC" w:rsidRPr="00F602FC" w:rsidRDefault="00F602FC" w:rsidP="00F602FC">
      <w:pPr>
        <w:pStyle w:val="Odstavekseznama"/>
        <w:numPr>
          <w:ilvl w:val="0"/>
          <w:numId w:val="36"/>
        </w:numPr>
        <w:spacing w:after="0" w:line="260" w:lineRule="exact"/>
        <w:contextualSpacing w:val="0"/>
        <w:jc w:val="both"/>
        <w:rPr>
          <w:kern w:val="32"/>
          <w:lang w:eastAsia="sl-SI"/>
        </w:rPr>
      </w:pPr>
      <w:r w:rsidRPr="00F602FC">
        <w:rPr>
          <w:kern w:val="32"/>
          <w:lang w:eastAsia="sl-SI"/>
        </w:rPr>
        <w:t xml:space="preserve">Ureditev struge </w:t>
      </w:r>
      <w:proofErr w:type="spellStart"/>
      <w:r w:rsidRPr="00F602FC">
        <w:rPr>
          <w:kern w:val="32"/>
          <w:lang w:eastAsia="sl-SI"/>
        </w:rPr>
        <w:t>dolvodno</w:t>
      </w:r>
      <w:proofErr w:type="spellEnd"/>
      <w:r w:rsidRPr="00F602FC">
        <w:rPr>
          <w:kern w:val="32"/>
          <w:lang w:eastAsia="sl-SI"/>
        </w:rPr>
        <w:t xml:space="preserve"> od sotočja z </w:t>
      </w:r>
      <w:proofErr w:type="spellStart"/>
      <w:r w:rsidRPr="00F602FC">
        <w:rPr>
          <w:kern w:val="32"/>
          <w:lang w:eastAsia="sl-SI"/>
        </w:rPr>
        <w:t>Barišnikovim</w:t>
      </w:r>
      <w:proofErr w:type="spellEnd"/>
      <w:r w:rsidRPr="00F602FC">
        <w:rPr>
          <w:kern w:val="32"/>
          <w:lang w:eastAsia="sl-SI"/>
        </w:rPr>
        <w:t xml:space="preserve"> potokom (fazna izvedba del).</w:t>
      </w:r>
    </w:p>
    <w:p w14:paraId="597E00C8" w14:textId="77777777" w:rsidR="00887972" w:rsidRPr="00887972" w:rsidRDefault="00887972" w:rsidP="00887972">
      <w:pPr>
        <w:rPr>
          <w:b/>
          <w:bCs/>
        </w:rPr>
      </w:pPr>
    </w:p>
    <w:p w14:paraId="55147E92" w14:textId="310F9F1D" w:rsidR="000945EB" w:rsidRDefault="000945EB" w:rsidP="007F3193">
      <w:pPr>
        <w:pStyle w:val="Odstavekseznama"/>
        <w:numPr>
          <w:ilvl w:val="0"/>
          <w:numId w:val="39"/>
        </w:numPr>
        <w:rPr>
          <w:b/>
          <w:bCs/>
        </w:rPr>
      </w:pPr>
      <w:proofErr w:type="spellStart"/>
      <w:r w:rsidRPr="00CF02BF">
        <w:rPr>
          <w:b/>
          <w:bCs/>
        </w:rPr>
        <w:t>Barišnikov</w:t>
      </w:r>
      <w:proofErr w:type="spellEnd"/>
      <w:r w:rsidRPr="00CF02BF">
        <w:rPr>
          <w:b/>
          <w:bCs/>
        </w:rPr>
        <w:t xml:space="preserve"> potok – na območju naselja Črneče</w:t>
      </w:r>
    </w:p>
    <w:p w14:paraId="6FC9F13B" w14:textId="77777777" w:rsidR="007F3193" w:rsidRPr="005477F3" w:rsidRDefault="007F3193" w:rsidP="007F3193">
      <w:pPr>
        <w:jc w:val="both"/>
        <w:rPr>
          <w:b/>
          <w:bCs/>
        </w:rPr>
      </w:pPr>
      <w:r w:rsidRPr="005477F3">
        <w:rPr>
          <w:b/>
          <w:bCs/>
        </w:rPr>
        <w:t>Problematika:</w:t>
      </w:r>
    </w:p>
    <w:p w14:paraId="0236B28E" w14:textId="77777777" w:rsidR="007F3193" w:rsidRPr="007F3193" w:rsidRDefault="007F3193" w:rsidP="007F3193">
      <w:pPr>
        <w:pStyle w:val="Odstavekseznama"/>
        <w:numPr>
          <w:ilvl w:val="0"/>
          <w:numId w:val="17"/>
        </w:numPr>
      </w:pPr>
      <w:r w:rsidRPr="007F3193">
        <w:t xml:space="preserve">Poplavna ogroženost je prisotna na odseku </w:t>
      </w:r>
      <w:proofErr w:type="spellStart"/>
      <w:r w:rsidRPr="007F3193">
        <w:t>dolvodno</w:t>
      </w:r>
      <w:proofErr w:type="spellEnd"/>
      <w:r w:rsidRPr="007F3193">
        <w:t xml:space="preserve"> od obstoječe ureditve pri ruskem pokopališču, kjer se visoke vode prelivajo preko nizkih desnih brežin in poplavljajo obstoječo cesto Libeliče - Dravograd in nižje ležeče stanovanjske objekte.</w:t>
      </w:r>
    </w:p>
    <w:p w14:paraId="076CA73D" w14:textId="77777777" w:rsidR="007F3193" w:rsidRPr="007F3193" w:rsidRDefault="007F3193" w:rsidP="007F3193">
      <w:pPr>
        <w:pStyle w:val="Odstavekseznama"/>
        <w:numPr>
          <w:ilvl w:val="0"/>
          <w:numId w:val="17"/>
        </w:numPr>
      </w:pPr>
      <w:r w:rsidRPr="007F3193">
        <w:t xml:space="preserve">Erozijska ogroženost se pojavlja na odseku </w:t>
      </w:r>
      <w:proofErr w:type="spellStart"/>
      <w:r w:rsidRPr="007F3193">
        <w:t>gorvodno</w:t>
      </w:r>
      <w:proofErr w:type="spellEnd"/>
      <w:r w:rsidRPr="007F3193">
        <w:t xml:space="preserve"> od vtoka v prepust pri sotočju z </w:t>
      </w:r>
      <w:proofErr w:type="spellStart"/>
      <w:r w:rsidRPr="007F3193">
        <w:t>Bankovim</w:t>
      </w:r>
      <w:proofErr w:type="spellEnd"/>
      <w:r w:rsidRPr="007F3193">
        <w:t xml:space="preserve"> potokom, do ureditve pri ruskem pokopališču.</w:t>
      </w:r>
    </w:p>
    <w:p w14:paraId="6E5884BC" w14:textId="77777777" w:rsidR="007F3193" w:rsidRPr="007F3193" w:rsidRDefault="007F3193" w:rsidP="007F3193">
      <w:pPr>
        <w:pStyle w:val="Odstavekseznama"/>
        <w:numPr>
          <w:ilvl w:val="0"/>
          <w:numId w:val="17"/>
        </w:numPr>
      </w:pPr>
      <w:r w:rsidRPr="007F3193">
        <w:t xml:space="preserve">Na odseku </w:t>
      </w:r>
      <w:proofErr w:type="spellStart"/>
      <w:r w:rsidRPr="007F3193">
        <w:t>gorvodno</w:t>
      </w:r>
      <w:proofErr w:type="spellEnd"/>
      <w:r w:rsidRPr="007F3193">
        <w:t xml:space="preserve"> od obstoječe pregrade je bočna erozija v zaledju.</w:t>
      </w:r>
    </w:p>
    <w:p w14:paraId="6E2BCEBF" w14:textId="77777777" w:rsidR="007F3193" w:rsidRPr="005477F3" w:rsidRDefault="007F3193" w:rsidP="007F3193">
      <w:pPr>
        <w:pStyle w:val="Odstavekseznama"/>
        <w:spacing w:after="0" w:line="260" w:lineRule="exact"/>
        <w:contextualSpacing w:val="0"/>
        <w:jc w:val="both"/>
      </w:pPr>
    </w:p>
    <w:p w14:paraId="21A77165" w14:textId="77777777" w:rsidR="007F3193" w:rsidRPr="005477F3" w:rsidRDefault="007F3193" w:rsidP="007F3193">
      <w:pPr>
        <w:jc w:val="both"/>
        <w:rPr>
          <w:b/>
          <w:bCs/>
        </w:rPr>
      </w:pPr>
      <w:r w:rsidRPr="005477F3">
        <w:rPr>
          <w:b/>
          <w:bCs/>
        </w:rPr>
        <w:t>Predlog rešitev:</w:t>
      </w:r>
    </w:p>
    <w:p w14:paraId="45329925" w14:textId="77777777" w:rsidR="00F602FC" w:rsidRPr="00F602FC" w:rsidRDefault="00F602FC" w:rsidP="00F602FC">
      <w:pPr>
        <w:pStyle w:val="Odstavekseznama"/>
        <w:numPr>
          <w:ilvl w:val="0"/>
          <w:numId w:val="37"/>
        </w:numPr>
        <w:spacing w:after="0" w:line="260" w:lineRule="exact"/>
        <w:contextualSpacing w:val="0"/>
        <w:jc w:val="both"/>
        <w:rPr>
          <w:kern w:val="32"/>
          <w:lang w:eastAsia="sl-SI"/>
        </w:rPr>
      </w:pPr>
      <w:r w:rsidRPr="00F602FC">
        <w:rPr>
          <w:kern w:val="32"/>
          <w:lang w:eastAsia="sl-SI"/>
        </w:rPr>
        <w:t xml:space="preserve">Ureditev struge od iztoka cevnega prepusta pri ruskem pokopališču do sotočja z </w:t>
      </w:r>
      <w:proofErr w:type="spellStart"/>
      <w:r w:rsidRPr="00F602FC">
        <w:rPr>
          <w:kern w:val="32"/>
          <w:lang w:eastAsia="sl-SI"/>
        </w:rPr>
        <w:t>Bankovim</w:t>
      </w:r>
      <w:proofErr w:type="spellEnd"/>
      <w:r w:rsidRPr="00F602FC">
        <w:rPr>
          <w:kern w:val="32"/>
          <w:lang w:eastAsia="sl-SI"/>
        </w:rPr>
        <w:t xml:space="preserve"> potokom za zaščito pred prelivanjem visokih voda preko desnih brežin, L = 150 m:</w:t>
      </w:r>
    </w:p>
    <w:p w14:paraId="412A01C6" w14:textId="77777777" w:rsidR="00F602FC" w:rsidRPr="00F602FC" w:rsidRDefault="00F602FC" w:rsidP="00F602FC">
      <w:pPr>
        <w:pStyle w:val="Odstavekseznama"/>
        <w:numPr>
          <w:ilvl w:val="1"/>
          <w:numId w:val="37"/>
        </w:numPr>
        <w:spacing w:after="0" w:line="260" w:lineRule="exact"/>
        <w:contextualSpacing w:val="0"/>
        <w:jc w:val="both"/>
        <w:rPr>
          <w:kern w:val="32"/>
          <w:lang w:eastAsia="sl-SI"/>
        </w:rPr>
      </w:pPr>
      <w:r w:rsidRPr="00F602FC">
        <w:rPr>
          <w:kern w:val="32"/>
          <w:lang w:eastAsia="sl-SI"/>
        </w:rPr>
        <w:t>Ureditev obstoječih kamnitih pragov, izvesti obrežna zavarovanja iz kamnite zložbe v suho in v betonu, za ustalitev nivelete predlagamo izvedba nižjih kamnitih pragov. Zaradi bližnjih stanovanjskih objektov morajo desne brežine zagotavljati prevajanje Q</w:t>
      </w:r>
      <w:r w:rsidRPr="00F602FC">
        <w:rPr>
          <w:kern w:val="32"/>
          <w:vertAlign w:val="subscript"/>
          <w:lang w:eastAsia="sl-SI"/>
        </w:rPr>
        <w:t xml:space="preserve">100 </w:t>
      </w:r>
      <w:r w:rsidRPr="00F602FC">
        <w:rPr>
          <w:kern w:val="32"/>
          <w:lang w:eastAsia="sl-SI"/>
        </w:rPr>
        <w:t>z varnostno višino.</w:t>
      </w:r>
    </w:p>
    <w:p w14:paraId="0392E0E6" w14:textId="77777777" w:rsidR="00F602FC" w:rsidRPr="00F602FC" w:rsidRDefault="00F602FC" w:rsidP="00F602FC">
      <w:pPr>
        <w:pStyle w:val="Odstavekseznama"/>
        <w:numPr>
          <w:ilvl w:val="1"/>
          <w:numId w:val="37"/>
        </w:numPr>
        <w:spacing w:after="0" w:line="260" w:lineRule="exact"/>
        <w:contextualSpacing w:val="0"/>
        <w:jc w:val="both"/>
        <w:rPr>
          <w:kern w:val="32"/>
          <w:lang w:eastAsia="sl-SI"/>
        </w:rPr>
      </w:pPr>
      <w:r w:rsidRPr="00F602FC">
        <w:rPr>
          <w:kern w:val="32"/>
          <w:lang w:eastAsia="sl-SI"/>
        </w:rPr>
        <w:t xml:space="preserve">Ureditev manjšega desnega jarka za vtokom </w:t>
      </w:r>
      <w:proofErr w:type="spellStart"/>
      <w:r w:rsidRPr="00F602FC">
        <w:rPr>
          <w:kern w:val="32"/>
          <w:lang w:eastAsia="sl-SI"/>
        </w:rPr>
        <w:t>Barišnikovega</w:t>
      </w:r>
      <w:proofErr w:type="spellEnd"/>
      <w:r w:rsidRPr="00F602FC">
        <w:rPr>
          <w:kern w:val="32"/>
          <w:lang w:eastAsia="sl-SI"/>
        </w:rPr>
        <w:t xml:space="preserve"> potoka; formiranje jarka, zaščita brežin z kamnito zložbo v suho. Dolžina urejanja L = 70,0 m.</w:t>
      </w:r>
    </w:p>
    <w:p w14:paraId="49BDA1D9" w14:textId="223A7E53" w:rsidR="00F602FC" w:rsidRDefault="00F602FC" w:rsidP="00F602FC">
      <w:pPr>
        <w:rPr>
          <w:b/>
          <w:bCs/>
        </w:rPr>
      </w:pPr>
    </w:p>
    <w:p w14:paraId="390CEE6D" w14:textId="77777777" w:rsidR="00827A1E" w:rsidRPr="00F602FC" w:rsidRDefault="00827A1E" w:rsidP="00F602FC">
      <w:pPr>
        <w:rPr>
          <w:b/>
          <w:bCs/>
        </w:rPr>
      </w:pPr>
    </w:p>
    <w:p w14:paraId="0E487A70" w14:textId="2FB5FAD9" w:rsidR="000945EB" w:rsidRDefault="000945EB" w:rsidP="007F3193">
      <w:pPr>
        <w:pStyle w:val="Odstavekseznama"/>
        <w:numPr>
          <w:ilvl w:val="0"/>
          <w:numId w:val="39"/>
        </w:numPr>
        <w:rPr>
          <w:b/>
          <w:bCs/>
        </w:rPr>
      </w:pPr>
      <w:proofErr w:type="spellStart"/>
      <w:r w:rsidRPr="00CF02BF">
        <w:rPr>
          <w:b/>
          <w:bCs/>
        </w:rPr>
        <w:t>Zilberštajnov</w:t>
      </w:r>
      <w:proofErr w:type="spellEnd"/>
      <w:r w:rsidRPr="00CF02BF">
        <w:rPr>
          <w:b/>
          <w:bCs/>
        </w:rPr>
        <w:t xml:space="preserve"> potok – na območju naselja Črneče</w:t>
      </w:r>
    </w:p>
    <w:p w14:paraId="0B733FE1" w14:textId="77777777" w:rsidR="007F3193" w:rsidRPr="005477F3" w:rsidRDefault="007F3193" w:rsidP="007F3193">
      <w:pPr>
        <w:jc w:val="both"/>
        <w:rPr>
          <w:b/>
          <w:bCs/>
        </w:rPr>
      </w:pPr>
      <w:r w:rsidRPr="005477F3">
        <w:rPr>
          <w:b/>
          <w:bCs/>
        </w:rPr>
        <w:t>Problematika:</w:t>
      </w:r>
    </w:p>
    <w:p w14:paraId="25631741" w14:textId="77777777" w:rsidR="007F3193" w:rsidRPr="007F3193" w:rsidRDefault="007F3193" w:rsidP="007F3193">
      <w:pPr>
        <w:pStyle w:val="Odstavekseznama"/>
        <w:numPr>
          <w:ilvl w:val="0"/>
          <w:numId w:val="17"/>
        </w:numPr>
      </w:pPr>
      <w:r w:rsidRPr="007F3193">
        <w:lastRenderedPageBreak/>
        <w:t xml:space="preserve">Na izlivnem odseku, pod cesto Libeliče – Dravograd,  je možno poplavljanje terena zaradi vpliva visoke Drave ob katastrofalno visokih vodah. Najbližji stanovanjski objekti (Črneče 2 in 4) so nekoliko dvignjeni nad teren in izven vplivnega območja. Zaradi neustreznega prepusta na cesti Libeliče-Dravograd, je možnost preplavljanja zaradi </w:t>
      </w:r>
      <w:proofErr w:type="spellStart"/>
      <w:r w:rsidRPr="007F3193">
        <w:t>Zilberštajnovega</w:t>
      </w:r>
      <w:proofErr w:type="spellEnd"/>
      <w:r w:rsidRPr="007F3193">
        <w:t xml:space="preserve"> potoka pri hiši Črneče 1.</w:t>
      </w:r>
    </w:p>
    <w:p w14:paraId="657FED0E" w14:textId="77777777" w:rsidR="007F3193" w:rsidRPr="007F3193" w:rsidRDefault="007F3193" w:rsidP="007F3193">
      <w:pPr>
        <w:pStyle w:val="Odstavekseznama"/>
        <w:numPr>
          <w:ilvl w:val="0"/>
          <w:numId w:val="17"/>
        </w:numPr>
      </w:pPr>
      <w:r w:rsidRPr="007F3193">
        <w:t xml:space="preserve">Erozijska ogroženost je prisotna predvsem v srednjem teku in zgornjem delu hudournika, kjer je velik padec struge in nezavarovane brežine. V območju prečkanj z dostopnimi potmi in cestami so izvedeni </w:t>
      </w:r>
      <w:proofErr w:type="spellStart"/>
      <w:r w:rsidRPr="007F3193">
        <w:t>poddimenzionirani</w:t>
      </w:r>
      <w:proofErr w:type="spellEnd"/>
      <w:r w:rsidRPr="007F3193">
        <w:t xml:space="preserve"> cevni prepusti, v glavnem premera le fi 40 cm.</w:t>
      </w:r>
    </w:p>
    <w:p w14:paraId="6879AAB4" w14:textId="77777777" w:rsidR="007F3193" w:rsidRPr="005477F3" w:rsidRDefault="007F3193" w:rsidP="007F3193">
      <w:pPr>
        <w:pStyle w:val="Odstavekseznama"/>
        <w:spacing w:after="0" w:line="260" w:lineRule="exact"/>
        <w:contextualSpacing w:val="0"/>
        <w:jc w:val="both"/>
      </w:pPr>
    </w:p>
    <w:p w14:paraId="1E96B29B" w14:textId="77777777" w:rsidR="007F3193" w:rsidRPr="005477F3" w:rsidRDefault="007F3193" w:rsidP="007F3193">
      <w:pPr>
        <w:jc w:val="both"/>
        <w:rPr>
          <w:b/>
          <w:bCs/>
        </w:rPr>
      </w:pPr>
      <w:r w:rsidRPr="005477F3">
        <w:rPr>
          <w:b/>
          <w:bCs/>
        </w:rPr>
        <w:t>Predlog rešitev:</w:t>
      </w:r>
    </w:p>
    <w:p w14:paraId="17ED75C4" w14:textId="77777777" w:rsidR="00F602FC" w:rsidRPr="00F602FC" w:rsidRDefault="00F602FC" w:rsidP="00F602FC">
      <w:pPr>
        <w:pStyle w:val="Odstavekseznama"/>
        <w:numPr>
          <w:ilvl w:val="0"/>
          <w:numId w:val="37"/>
        </w:numPr>
        <w:spacing w:after="0" w:line="260" w:lineRule="exact"/>
        <w:contextualSpacing w:val="0"/>
        <w:jc w:val="both"/>
        <w:rPr>
          <w:kern w:val="32"/>
          <w:lang w:eastAsia="sl-SI"/>
        </w:rPr>
      </w:pPr>
      <w:r w:rsidRPr="00F602FC">
        <w:rPr>
          <w:kern w:val="32"/>
          <w:lang w:eastAsia="sl-SI"/>
        </w:rPr>
        <w:t>Ureditev izlivnega odseka,</w:t>
      </w:r>
      <w:r w:rsidRPr="00F602FC">
        <w:rPr>
          <w:sz w:val="24"/>
          <w:szCs w:val="24"/>
        </w:rPr>
        <w:t xml:space="preserve"> </w:t>
      </w:r>
      <w:r w:rsidRPr="00F602FC">
        <w:rPr>
          <w:kern w:val="32"/>
          <w:lang w:eastAsia="sl-SI"/>
        </w:rPr>
        <w:t>izvedba novega cestnega prepusta pri hiši Črneče 1.</w:t>
      </w:r>
    </w:p>
    <w:p w14:paraId="0BCBB0AE" w14:textId="77777777" w:rsidR="00F602FC" w:rsidRPr="00F602FC" w:rsidRDefault="00F602FC" w:rsidP="00F602FC">
      <w:pPr>
        <w:pStyle w:val="Odstavekseznama"/>
        <w:numPr>
          <w:ilvl w:val="0"/>
          <w:numId w:val="37"/>
        </w:numPr>
        <w:spacing w:after="0" w:line="260" w:lineRule="exact"/>
        <w:contextualSpacing w:val="0"/>
        <w:jc w:val="both"/>
        <w:rPr>
          <w:kern w:val="32"/>
          <w:lang w:eastAsia="sl-SI"/>
        </w:rPr>
      </w:pPr>
      <w:r w:rsidRPr="00F602FC">
        <w:rPr>
          <w:kern w:val="32"/>
          <w:lang w:eastAsia="sl-SI"/>
        </w:rPr>
        <w:t xml:space="preserve">Ureditev struge pri zgornji dostopni poti (zamenjava neustreznega prepusta, izgradnja dveh </w:t>
      </w:r>
      <w:proofErr w:type="spellStart"/>
      <w:r w:rsidRPr="00F602FC">
        <w:rPr>
          <w:kern w:val="32"/>
          <w:lang w:eastAsia="sl-SI"/>
        </w:rPr>
        <w:t>ustalitvenih</w:t>
      </w:r>
      <w:proofErr w:type="spellEnd"/>
      <w:r w:rsidRPr="00F602FC">
        <w:rPr>
          <w:kern w:val="32"/>
          <w:lang w:eastAsia="sl-SI"/>
        </w:rPr>
        <w:t xml:space="preserve"> pragov).</w:t>
      </w:r>
    </w:p>
    <w:p w14:paraId="2045B9D6" w14:textId="77777777" w:rsidR="00F602FC" w:rsidRPr="00F602FC" w:rsidRDefault="00F602FC" w:rsidP="00F602FC">
      <w:pPr>
        <w:pStyle w:val="Odstavekseznama"/>
        <w:numPr>
          <w:ilvl w:val="0"/>
          <w:numId w:val="37"/>
        </w:numPr>
        <w:spacing w:after="0" w:line="260" w:lineRule="exact"/>
        <w:contextualSpacing w:val="0"/>
        <w:jc w:val="both"/>
        <w:rPr>
          <w:kern w:val="32"/>
          <w:lang w:eastAsia="sl-SI"/>
        </w:rPr>
      </w:pPr>
      <w:r w:rsidRPr="00F602FC">
        <w:rPr>
          <w:kern w:val="32"/>
          <w:lang w:eastAsia="sl-SI"/>
        </w:rPr>
        <w:t xml:space="preserve">Ureditev struge na cesti v Strojno (uvajalni prag, nov prepust, dva </w:t>
      </w:r>
      <w:proofErr w:type="spellStart"/>
      <w:r w:rsidRPr="00F602FC">
        <w:rPr>
          <w:kern w:val="32"/>
          <w:lang w:eastAsia="sl-SI"/>
        </w:rPr>
        <w:t>ustalitvena</w:t>
      </w:r>
      <w:proofErr w:type="spellEnd"/>
      <w:r w:rsidRPr="00F602FC">
        <w:rPr>
          <w:kern w:val="32"/>
          <w:lang w:eastAsia="sl-SI"/>
        </w:rPr>
        <w:t xml:space="preserve"> praga).</w:t>
      </w:r>
    </w:p>
    <w:p w14:paraId="2DF70A2E" w14:textId="77777777" w:rsidR="00F602FC" w:rsidRPr="00F602FC" w:rsidRDefault="00F602FC" w:rsidP="00F602FC">
      <w:pPr>
        <w:pStyle w:val="Odstavekseznama"/>
        <w:numPr>
          <w:ilvl w:val="0"/>
          <w:numId w:val="37"/>
        </w:numPr>
        <w:spacing w:after="0" w:line="260" w:lineRule="exact"/>
        <w:contextualSpacing w:val="0"/>
        <w:jc w:val="both"/>
        <w:rPr>
          <w:kern w:val="32"/>
          <w:lang w:eastAsia="sl-SI"/>
        </w:rPr>
      </w:pPr>
      <w:r w:rsidRPr="00F602FC">
        <w:rPr>
          <w:kern w:val="32"/>
          <w:lang w:eastAsia="sl-SI"/>
        </w:rPr>
        <w:t xml:space="preserve">Pri zgornji dostopni poti izgradnja </w:t>
      </w:r>
      <w:proofErr w:type="spellStart"/>
      <w:r w:rsidRPr="00F602FC">
        <w:rPr>
          <w:kern w:val="32"/>
          <w:lang w:eastAsia="sl-SI"/>
        </w:rPr>
        <w:t>ustalitvenih</w:t>
      </w:r>
      <w:proofErr w:type="spellEnd"/>
      <w:r w:rsidRPr="00F602FC">
        <w:rPr>
          <w:kern w:val="32"/>
          <w:lang w:eastAsia="sl-SI"/>
        </w:rPr>
        <w:t xml:space="preserve"> objektov.</w:t>
      </w:r>
    </w:p>
    <w:p w14:paraId="794E4C77" w14:textId="77777777" w:rsidR="00F602FC" w:rsidRPr="00F602FC" w:rsidRDefault="00F602FC" w:rsidP="00F602FC">
      <w:pPr>
        <w:pStyle w:val="Odstavekseznama"/>
        <w:numPr>
          <w:ilvl w:val="0"/>
          <w:numId w:val="37"/>
        </w:numPr>
        <w:spacing w:after="0" w:line="260" w:lineRule="exact"/>
        <w:contextualSpacing w:val="0"/>
        <w:jc w:val="both"/>
        <w:rPr>
          <w:kern w:val="32"/>
          <w:lang w:eastAsia="sl-SI"/>
        </w:rPr>
      </w:pPr>
      <w:proofErr w:type="spellStart"/>
      <w:r w:rsidRPr="00F602FC">
        <w:rPr>
          <w:kern w:val="32"/>
          <w:lang w:eastAsia="sl-SI"/>
        </w:rPr>
        <w:t>Dolvodno</w:t>
      </w:r>
      <w:proofErr w:type="spellEnd"/>
      <w:r w:rsidRPr="00F602FC">
        <w:rPr>
          <w:kern w:val="32"/>
          <w:lang w:eastAsia="sl-SI"/>
        </w:rPr>
        <w:t xml:space="preserve"> od prečkanja pri cesti v Strojno izgradnja </w:t>
      </w:r>
      <w:proofErr w:type="spellStart"/>
      <w:r w:rsidRPr="00F602FC">
        <w:rPr>
          <w:kern w:val="32"/>
          <w:lang w:eastAsia="sl-SI"/>
        </w:rPr>
        <w:t>ustalitvenih</w:t>
      </w:r>
      <w:proofErr w:type="spellEnd"/>
      <w:r w:rsidRPr="00F602FC">
        <w:rPr>
          <w:kern w:val="32"/>
          <w:lang w:eastAsia="sl-SI"/>
        </w:rPr>
        <w:t xml:space="preserve"> objektov</w:t>
      </w:r>
    </w:p>
    <w:p w14:paraId="4BD8758E" w14:textId="77777777" w:rsidR="00F602FC" w:rsidRPr="00F602FC" w:rsidRDefault="00F602FC" w:rsidP="00F602FC">
      <w:pPr>
        <w:pStyle w:val="Odstavekseznama"/>
        <w:numPr>
          <w:ilvl w:val="0"/>
          <w:numId w:val="37"/>
        </w:numPr>
        <w:spacing w:after="0" w:line="260" w:lineRule="exact"/>
        <w:contextualSpacing w:val="0"/>
        <w:jc w:val="both"/>
        <w:rPr>
          <w:kern w:val="32"/>
          <w:lang w:eastAsia="sl-SI"/>
        </w:rPr>
      </w:pPr>
      <w:r w:rsidRPr="00F602FC">
        <w:rPr>
          <w:kern w:val="32"/>
          <w:lang w:eastAsia="sl-SI"/>
        </w:rPr>
        <w:t xml:space="preserve">Odsek med obstoječo pregrado in prepustom na gozdni cesti; izgradnja </w:t>
      </w:r>
      <w:proofErr w:type="spellStart"/>
      <w:r w:rsidRPr="00F602FC">
        <w:rPr>
          <w:kern w:val="32"/>
          <w:lang w:eastAsia="sl-SI"/>
        </w:rPr>
        <w:t>ustalitveno</w:t>
      </w:r>
      <w:proofErr w:type="spellEnd"/>
      <w:r w:rsidRPr="00F602FC">
        <w:rPr>
          <w:kern w:val="32"/>
          <w:lang w:eastAsia="sl-SI"/>
        </w:rPr>
        <w:t xml:space="preserve"> </w:t>
      </w:r>
      <w:proofErr w:type="spellStart"/>
      <w:r w:rsidRPr="00F602FC">
        <w:rPr>
          <w:kern w:val="32"/>
          <w:lang w:eastAsia="sl-SI"/>
        </w:rPr>
        <w:t>zaplavne</w:t>
      </w:r>
      <w:proofErr w:type="spellEnd"/>
      <w:r w:rsidRPr="00F602FC">
        <w:rPr>
          <w:kern w:val="32"/>
          <w:lang w:eastAsia="sl-SI"/>
        </w:rPr>
        <w:t xml:space="preserve"> pregrade.</w:t>
      </w:r>
    </w:p>
    <w:p w14:paraId="5009D9C2" w14:textId="77777777" w:rsidR="00F602FC" w:rsidRPr="00F602FC" w:rsidRDefault="00F602FC" w:rsidP="00F602FC">
      <w:pPr>
        <w:rPr>
          <w:b/>
          <w:bCs/>
        </w:rPr>
      </w:pPr>
    </w:p>
    <w:p w14:paraId="0D8DD489" w14:textId="164E976A" w:rsidR="000945EB" w:rsidRDefault="000945EB" w:rsidP="007F3193">
      <w:pPr>
        <w:pStyle w:val="Odstavekseznama"/>
        <w:numPr>
          <w:ilvl w:val="0"/>
          <w:numId w:val="39"/>
        </w:numPr>
        <w:rPr>
          <w:b/>
          <w:bCs/>
        </w:rPr>
      </w:pPr>
      <w:r w:rsidRPr="00CF02BF">
        <w:rPr>
          <w:b/>
          <w:bCs/>
        </w:rPr>
        <w:t>Ojstriški potok – na območju naselja Dravograd</w:t>
      </w:r>
    </w:p>
    <w:p w14:paraId="0D6B4748" w14:textId="77777777" w:rsidR="007F3193" w:rsidRPr="005477F3" w:rsidRDefault="007F3193" w:rsidP="007F3193">
      <w:pPr>
        <w:jc w:val="both"/>
        <w:rPr>
          <w:b/>
          <w:bCs/>
        </w:rPr>
      </w:pPr>
      <w:r w:rsidRPr="005477F3">
        <w:rPr>
          <w:b/>
          <w:bCs/>
        </w:rPr>
        <w:t>Problematika:</w:t>
      </w:r>
    </w:p>
    <w:p w14:paraId="135DBFFF" w14:textId="77777777" w:rsidR="00662D7A" w:rsidRPr="00662D7A" w:rsidRDefault="00662D7A" w:rsidP="00662D7A">
      <w:pPr>
        <w:pStyle w:val="Odstavekseznama"/>
        <w:numPr>
          <w:ilvl w:val="0"/>
          <w:numId w:val="38"/>
        </w:numPr>
      </w:pPr>
      <w:r w:rsidRPr="00662D7A">
        <w:t xml:space="preserve">Poplavno je ogrožen odsek pri hiši Pod Gradom 157, kjer je </w:t>
      </w:r>
      <w:proofErr w:type="spellStart"/>
      <w:r w:rsidRPr="00662D7A">
        <w:t>poddimenzioniran</w:t>
      </w:r>
      <w:proofErr w:type="spellEnd"/>
      <w:r w:rsidRPr="00662D7A">
        <w:t xml:space="preserve"> in utesnjen pretočni profil. Visoke vode ogrožajo omenjeno stanovanjsko hišo, ki je sicer provizorno zaščitena z nižjimi levimi nasipi. Zaradi neusklajenega postopanja pri upravljanju elektrarn na avstrijski strani, je bil poplavljen izlivni odsek Ojstriškega potoka.</w:t>
      </w:r>
    </w:p>
    <w:p w14:paraId="0E9B4D1E" w14:textId="77777777" w:rsidR="00662D7A" w:rsidRPr="00662D7A" w:rsidRDefault="00662D7A" w:rsidP="00662D7A">
      <w:pPr>
        <w:pStyle w:val="Odstavekseznama"/>
        <w:numPr>
          <w:ilvl w:val="0"/>
          <w:numId w:val="38"/>
        </w:numPr>
      </w:pPr>
      <w:r w:rsidRPr="00662D7A">
        <w:t xml:space="preserve">Erozijska ogroženost je prisotna na več odsekih; leve brežine – bočna erozija pri hiši Pod Gradom 153, bočna erozija desnih brežin </w:t>
      </w:r>
      <w:proofErr w:type="spellStart"/>
      <w:r w:rsidRPr="00662D7A">
        <w:t>gorvodno</w:t>
      </w:r>
      <w:proofErr w:type="spellEnd"/>
      <w:r w:rsidRPr="00662D7A">
        <w:t xml:space="preserve"> od prepusta na cesti Dravograd-Maribor, mestoma lokalna erozija na posameznih odsekih.</w:t>
      </w:r>
    </w:p>
    <w:p w14:paraId="274A9A40" w14:textId="77777777" w:rsidR="007F3193" w:rsidRPr="005477F3" w:rsidRDefault="007F3193" w:rsidP="007F3193">
      <w:pPr>
        <w:pStyle w:val="Odstavekseznama"/>
        <w:spacing w:after="0" w:line="260" w:lineRule="exact"/>
        <w:contextualSpacing w:val="0"/>
        <w:jc w:val="both"/>
      </w:pPr>
    </w:p>
    <w:p w14:paraId="740C47D0" w14:textId="77777777" w:rsidR="007F3193" w:rsidRPr="005477F3" w:rsidRDefault="007F3193" w:rsidP="007F3193">
      <w:pPr>
        <w:jc w:val="both"/>
        <w:rPr>
          <w:b/>
          <w:bCs/>
        </w:rPr>
      </w:pPr>
      <w:r w:rsidRPr="005477F3">
        <w:rPr>
          <w:b/>
          <w:bCs/>
        </w:rPr>
        <w:t>Predlog rešitev:</w:t>
      </w:r>
    </w:p>
    <w:p w14:paraId="3BD59724" w14:textId="77777777" w:rsidR="00F602FC" w:rsidRPr="00F602FC" w:rsidRDefault="00F602FC" w:rsidP="00F602FC">
      <w:pPr>
        <w:pStyle w:val="Odstavekseznama"/>
        <w:numPr>
          <w:ilvl w:val="0"/>
          <w:numId w:val="37"/>
        </w:numPr>
        <w:spacing w:after="0" w:line="260" w:lineRule="exact"/>
        <w:contextualSpacing w:val="0"/>
        <w:jc w:val="both"/>
        <w:rPr>
          <w:kern w:val="32"/>
          <w:lang w:eastAsia="sl-SI"/>
        </w:rPr>
      </w:pPr>
      <w:proofErr w:type="spellStart"/>
      <w:r w:rsidRPr="00F602FC">
        <w:rPr>
          <w:kern w:val="32"/>
          <w:lang w:eastAsia="sl-SI"/>
        </w:rPr>
        <w:t>Gorvodno</w:t>
      </w:r>
      <w:proofErr w:type="spellEnd"/>
      <w:r w:rsidRPr="00F602FC">
        <w:rPr>
          <w:kern w:val="32"/>
          <w:lang w:eastAsia="sl-SI"/>
        </w:rPr>
        <w:t xml:space="preserve"> od vtoka v cestni prepust na državni cesti, sanacija </w:t>
      </w:r>
      <w:proofErr w:type="spellStart"/>
      <w:r w:rsidRPr="00F602FC">
        <w:rPr>
          <w:kern w:val="32"/>
          <w:lang w:eastAsia="sl-SI"/>
        </w:rPr>
        <w:t>desnoobrežne</w:t>
      </w:r>
      <w:proofErr w:type="spellEnd"/>
      <w:r w:rsidRPr="00F602FC">
        <w:rPr>
          <w:kern w:val="32"/>
          <w:lang w:eastAsia="sl-SI"/>
        </w:rPr>
        <w:t xml:space="preserve"> bočne erozije, v dolžini ca. 100 m (zložba iz kamna v betonu, </w:t>
      </w:r>
      <w:proofErr w:type="spellStart"/>
      <w:r w:rsidRPr="00F602FC">
        <w:rPr>
          <w:kern w:val="32"/>
          <w:lang w:eastAsia="sl-SI"/>
        </w:rPr>
        <w:t>ustalitven</w:t>
      </w:r>
      <w:proofErr w:type="spellEnd"/>
      <w:r w:rsidRPr="00F602FC">
        <w:rPr>
          <w:kern w:val="32"/>
          <w:lang w:eastAsia="sl-SI"/>
        </w:rPr>
        <w:t xml:space="preserve"> objekt s stopnjo ca. 2,0 m). </w:t>
      </w:r>
    </w:p>
    <w:p w14:paraId="0C140936" w14:textId="77777777" w:rsidR="00F602FC" w:rsidRPr="00F602FC" w:rsidRDefault="00F602FC" w:rsidP="00F602FC">
      <w:pPr>
        <w:pStyle w:val="Odstavekseznama"/>
        <w:numPr>
          <w:ilvl w:val="0"/>
          <w:numId w:val="37"/>
        </w:numPr>
        <w:spacing w:after="0" w:line="260" w:lineRule="exact"/>
        <w:contextualSpacing w:val="0"/>
        <w:jc w:val="both"/>
        <w:rPr>
          <w:kern w:val="32"/>
          <w:lang w:eastAsia="sl-SI"/>
        </w:rPr>
      </w:pPr>
      <w:r w:rsidRPr="00F602FC">
        <w:rPr>
          <w:kern w:val="32"/>
          <w:lang w:eastAsia="sl-SI"/>
        </w:rPr>
        <w:t xml:space="preserve">Sanacija </w:t>
      </w:r>
      <w:proofErr w:type="spellStart"/>
      <w:r w:rsidRPr="00F602FC">
        <w:rPr>
          <w:kern w:val="32"/>
          <w:lang w:eastAsia="sl-SI"/>
        </w:rPr>
        <w:t>desnoobrežne</w:t>
      </w:r>
      <w:proofErr w:type="spellEnd"/>
      <w:r w:rsidRPr="00F602FC">
        <w:rPr>
          <w:kern w:val="32"/>
          <w:lang w:eastAsia="sl-SI"/>
        </w:rPr>
        <w:t xml:space="preserve"> erozije, L= 80 m, </w:t>
      </w:r>
      <w:proofErr w:type="spellStart"/>
      <w:r w:rsidRPr="00F602FC">
        <w:rPr>
          <w:kern w:val="32"/>
          <w:lang w:eastAsia="sl-SI"/>
        </w:rPr>
        <w:t>gorvodno</w:t>
      </w:r>
      <w:proofErr w:type="spellEnd"/>
      <w:r w:rsidRPr="00F602FC">
        <w:rPr>
          <w:kern w:val="32"/>
          <w:lang w:eastAsia="sl-SI"/>
        </w:rPr>
        <w:t xml:space="preserve"> od brvi za pešpot, ki povezuje </w:t>
      </w:r>
      <w:proofErr w:type="spellStart"/>
      <w:r w:rsidRPr="00F602FC">
        <w:rPr>
          <w:kern w:val="32"/>
          <w:lang w:eastAsia="sl-SI"/>
        </w:rPr>
        <w:t>Robindvor</w:t>
      </w:r>
      <w:proofErr w:type="spellEnd"/>
      <w:r w:rsidRPr="00F602FC">
        <w:rPr>
          <w:kern w:val="32"/>
          <w:lang w:eastAsia="sl-SI"/>
        </w:rPr>
        <w:t xml:space="preserve"> z Podgradom.</w:t>
      </w:r>
    </w:p>
    <w:p w14:paraId="77B21AE1" w14:textId="77777777" w:rsidR="00F602FC" w:rsidRPr="00F602FC" w:rsidRDefault="00F602FC" w:rsidP="00F602FC">
      <w:pPr>
        <w:pStyle w:val="Odstavekseznama"/>
        <w:numPr>
          <w:ilvl w:val="0"/>
          <w:numId w:val="37"/>
        </w:numPr>
        <w:spacing w:after="0" w:line="260" w:lineRule="exact"/>
        <w:contextualSpacing w:val="0"/>
        <w:jc w:val="both"/>
        <w:rPr>
          <w:kern w:val="32"/>
          <w:lang w:eastAsia="sl-SI"/>
        </w:rPr>
      </w:pPr>
      <w:r w:rsidRPr="00F602FC">
        <w:rPr>
          <w:kern w:val="32"/>
          <w:lang w:eastAsia="sl-SI"/>
        </w:rPr>
        <w:t>Na lokaciji provizornega lesenega praga s stopnjo izgradnja praga iz kamna v betonu.</w:t>
      </w:r>
    </w:p>
    <w:p w14:paraId="06BE27C6" w14:textId="77777777" w:rsidR="00F602FC" w:rsidRPr="00F602FC" w:rsidRDefault="00F602FC" w:rsidP="00F602FC">
      <w:pPr>
        <w:pStyle w:val="Odstavekseznama"/>
        <w:numPr>
          <w:ilvl w:val="0"/>
          <w:numId w:val="37"/>
        </w:numPr>
        <w:spacing w:after="0" w:line="260" w:lineRule="exact"/>
        <w:contextualSpacing w:val="0"/>
        <w:jc w:val="both"/>
        <w:rPr>
          <w:kern w:val="32"/>
          <w:lang w:eastAsia="sl-SI"/>
        </w:rPr>
      </w:pPr>
      <w:r w:rsidRPr="00F602FC">
        <w:rPr>
          <w:kern w:val="32"/>
          <w:lang w:eastAsia="sl-SI"/>
        </w:rPr>
        <w:t>Ureditev brežin pri hiši Pod gradom 153, L=100 m: zložba iz kamna v betonu, izgradnja zaključnega kamnito betonskega praga.</w:t>
      </w:r>
    </w:p>
    <w:p w14:paraId="4808781F" w14:textId="77777777" w:rsidR="00F602FC" w:rsidRPr="00F602FC" w:rsidRDefault="00F602FC" w:rsidP="00F602FC">
      <w:pPr>
        <w:pStyle w:val="Odstavekseznama"/>
        <w:numPr>
          <w:ilvl w:val="0"/>
          <w:numId w:val="37"/>
        </w:numPr>
        <w:spacing w:after="0" w:line="260" w:lineRule="exact"/>
        <w:contextualSpacing w:val="0"/>
        <w:jc w:val="both"/>
        <w:rPr>
          <w:kern w:val="32"/>
          <w:lang w:eastAsia="sl-SI"/>
        </w:rPr>
      </w:pPr>
      <w:r w:rsidRPr="00F602FC">
        <w:t xml:space="preserve">Ureditev struge pri hiši Pod Gradom 157, L = 120 m: kamnita zložba v betonu, izvedba ustrezne krone nasipa, </w:t>
      </w:r>
      <w:proofErr w:type="spellStart"/>
      <w:r w:rsidRPr="00F602FC">
        <w:t>ustalitveni</w:t>
      </w:r>
      <w:proofErr w:type="spellEnd"/>
      <w:r w:rsidRPr="00F602FC">
        <w:t xml:space="preserve"> pragovi.</w:t>
      </w:r>
    </w:p>
    <w:p w14:paraId="07F52903" w14:textId="77777777" w:rsidR="00F602FC" w:rsidRPr="00F602FC" w:rsidRDefault="00F602FC" w:rsidP="00F602FC">
      <w:pPr>
        <w:pStyle w:val="Odstavekseznama"/>
        <w:numPr>
          <w:ilvl w:val="0"/>
          <w:numId w:val="37"/>
        </w:numPr>
        <w:spacing w:after="0" w:line="260" w:lineRule="exact"/>
        <w:contextualSpacing w:val="0"/>
        <w:jc w:val="both"/>
        <w:rPr>
          <w:kern w:val="32"/>
          <w:lang w:eastAsia="sl-SI"/>
        </w:rPr>
      </w:pPr>
      <w:r w:rsidRPr="00F602FC">
        <w:rPr>
          <w:kern w:val="32"/>
          <w:lang w:eastAsia="sl-SI"/>
        </w:rPr>
        <w:t>Ureditev levega pritoka nad hišo Pod Gradom 157 (uvajalni prag, cestni prepust, leseni pragovi).</w:t>
      </w:r>
    </w:p>
    <w:p w14:paraId="3193027D" w14:textId="40238EE2" w:rsidR="00F602FC" w:rsidRDefault="00F602FC" w:rsidP="00F602FC">
      <w:pPr>
        <w:rPr>
          <w:b/>
          <w:bCs/>
        </w:rPr>
      </w:pPr>
    </w:p>
    <w:p w14:paraId="2F2D524A" w14:textId="77777777" w:rsidR="00827A1E" w:rsidRPr="00F602FC" w:rsidRDefault="00827A1E" w:rsidP="00F602FC">
      <w:pPr>
        <w:rPr>
          <w:b/>
          <w:bCs/>
        </w:rPr>
      </w:pPr>
    </w:p>
    <w:p w14:paraId="151F47F1" w14:textId="162BEA1B" w:rsidR="000945EB" w:rsidRDefault="000945EB" w:rsidP="007F3193">
      <w:pPr>
        <w:pStyle w:val="Odstavekseznama"/>
        <w:numPr>
          <w:ilvl w:val="0"/>
          <w:numId w:val="39"/>
        </w:numPr>
        <w:rPr>
          <w:b/>
          <w:bCs/>
        </w:rPr>
      </w:pPr>
      <w:r w:rsidRPr="00CF02BF">
        <w:rPr>
          <w:b/>
          <w:bCs/>
        </w:rPr>
        <w:t>Križanov graben na območju naselij Gorče in Tribej</w:t>
      </w:r>
    </w:p>
    <w:p w14:paraId="6B823FF0" w14:textId="77777777" w:rsidR="007F3193" w:rsidRPr="005477F3" w:rsidRDefault="007F3193" w:rsidP="007F3193">
      <w:pPr>
        <w:jc w:val="both"/>
        <w:rPr>
          <w:b/>
          <w:bCs/>
        </w:rPr>
      </w:pPr>
      <w:r w:rsidRPr="005477F3">
        <w:rPr>
          <w:b/>
          <w:bCs/>
        </w:rPr>
        <w:t>Problematika:</w:t>
      </w:r>
    </w:p>
    <w:p w14:paraId="293A6DE0" w14:textId="77777777" w:rsidR="00662D7A" w:rsidRPr="00662D7A" w:rsidRDefault="00662D7A" w:rsidP="00662D7A">
      <w:pPr>
        <w:pStyle w:val="Odstavekseznama"/>
        <w:numPr>
          <w:ilvl w:val="0"/>
          <w:numId w:val="38"/>
        </w:numPr>
      </w:pPr>
      <w:r w:rsidRPr="00662D7A">
        <w:lastRenderedPageBreak/>
        <w:t xml:space="preserve">Poplavno je ogrožen odsek v območju sotočja </w:t>
      </w:r>
      <w:proofErr w:type="spellStart"/>
      <w:r w:rsidRPr="00662D7A">
        <w:t>Fračnikovega</w:t>
      </w:r>
      <w:proofErr w:type="spellEnd"/>
      <w:r w:rsidRPr="00662D7A">
        <w:t xml:space="preserve"> in </w:t>
      </w:r>
      <w:proofErr w:type="spellStart"/>
      <w:r w:rsidRPr="00662D7A">
        <w:t>Ridlovega</w:t>
      </w:r>
      <w:proofErr w:type="spellEnd"/>
      <w:r w:rsidRPr="00662D7A">
        <w:t xml:space="preserve"> grabna, kjer prihaja do izrazitega odlaganja erozijskega materiala. Visoke vode ogrožajo glavno cesto Dravograd – Libeliče. </w:t>
      </w:r>
    </w:p>
    <w:p w14:paraId="4195E50B" w14:textId="77777777" w:rsidR="00662D7A" w:rsidRPr="00662D7A" w:rsidRDefault="00662D7A" w:rsidP="00662D7A">
      <w:pPr>
        <w:pStyle w:val="Odstavekseznama"/>
        <w:numPr>
          <w:ilvl w:val="0"/>
          <w:numId w:val="38"/>
        </w:numPr>
      </w:pPr>
      <w:r w:rsidRPr="00662D7A">
        <w:t xml:space="preserve">Na izlivnem odseku teče struga Križanovega grabna v rahlem vzgonu, kjer ob izraziti </w:t>
      </w:r>
      <w:proofErr w:type="spellStart"/>
      <w:r w:rsidRPr="00662D7A">
        <w:t>prodonostnosti</w:t>
      </w:r>
      <w:proofErr w:type="spellEnd"/>
      <w:r w:rsidRPr="00662D7A">
        <w:t xml:space="preserve"> hudournika in zmanjšanja padca struge prihaja do dvigovanja dna in posledično poplavljanja </w:t>
      </w:r>
      <w:proofErr w:type="spellStart"/>
      <w:r w:rsidRPr="00662D7A">
        <w:t>pribalnih</w:t>
      </w:r>
      <w:proofErr w:type="spellEnd"/>
      <w:r w:rsidRPr="00662D7A">
        <w:t xml:space="preserve"> </w:t>
      </w:r>
      <w:proofErr w:type="spellStart"/>
      <w:r w:rsidRPr="00662D7A">
        <w:t>zemljiš</w:t>
      </w:r>
      <w:proofErr w:type="spellEnd"/>
      <w:r w:rsidRPr="00662D7A">
        <w:t xml:space="preserve"> (površine za oddih, rekreacijo in šport).</w:t>
      </w:r>
    </w:p>
    <w:p w14:paraId="163F5ABF" w14:textId="77777777" w:rsidR="00662D7A" w:rsidRPr="005477F3" w:rsidRDefault="00662D7A" w:rsidP="007F3193">
      <w:pPr>
        <w:pStyle w:val="Odstavekseznama"/>
        <w:spacing w:after="0" w:line="260" w:lineRule="exact"/>
        <w:contextualSpacing w:val="0"/>
        <w:jc w:val="both"/>
      </w:pPr>
    </w:p>
    <w:p w14:paraId="4DF4EF76" w14:textId="77777777" w:rsidR="007F3193" w:rsidRPr="005477F3" w:rsidRDefault="007F3193" w:rsidP="007F3193">
      <w:pPr>
        <w:jc w:val="both"/>
        <w:rPr>
          <w:b/>
          <w:bCs/>
        </w:rPr>
      </w:pPr>
      <w:r w:rsidRPr="005477F3">
        <w:rPr>
          <w:b/>
          <w:bCs/>
        </w:rPr>
        <w:t>Predlog rešitev:</w:t>
      </w:r>
    </w:p>
    <w:p w14:paraId="25371CEF" w14:textId="567A526A" w:rsidR="00F602FC" w:rsidRPr="00F602FC" w:rsidRDefault="00F602FC" w:rsidP="00F602FC">
      <w:pPr>
        <w:pStyle w:val="Odstavekseznama"/>
        <w:numPr>
          <w:ilvl w:val="0"/>
          <w:numId w:val="38"/>
        </w:numPr>
        <w:spacing w:after="0" w:line="260" w:lineRule="exact"/>
        <w:contextualSpacing w:val="0"/>
        <w:jc w:val="both"/>
        <w:rPr>
          <w:noProof/>
          <w:kern w:val="32"/>
          <w:lang w:eastAsia="sl-SI"/>
        </w:rPr>
      </w:pPr>
      <w:r w:rsidRPr="00F602FC">
        <w:rPr>
          <w:noProof/>
          <w:kern w:val="32"/>
          <w:lang w:eastAsia="sl-SI"/>
        </w:rPr>
        <w:t>Vzpostaviti hidravlično ustrezen pretočni profil dolvodno od sotočja Fračnikovega in Ridlovega grabna na dolžini L=80 m: povečati padec nivelete, zožati dno struge izvesti stabilizacijo brežin in dna.</w:t>
      </w:r>
    </w:p>
    <w:p w14:paraId="4E5DB0F9" w14:textId="77777777" w:rsidR="00F602FC" w:rsidRPr="00F602FC" w:rsidRDefault="00F602FC" w:rsidP="00F602FC">
      <w:pPr>
        <w:pStyle w:val="Odstavekseznama"/>
        <w:numPr>
          <w:ilvl w:val="0"/>
          <w:numId w:val="38"/>
        </w:numPr>
        <w:spacing w:after="0" w:line="260" w:lineRule="exact"/>
        <w:contextualSpacing w:val="0"/>
        <w:jc w:val="both"/>
        <w:rPr>
          <w:noProof/>
          <w:kern w:val="32"/>
          <w:lang w:eastAsia="sl-SI"/>
        </w:rPr>
      </w:pPr>
      <w:r w:rsidRPr="00F602FC">
        <w:t>Ureditev struge na izlivnem odseku:</w:t>
      </w:r>
    </w:p>
    <w:p w14:paraId="7B5B2A7A" w14:textId="77777777" w:rsidR="00F602FC" w:rsidRPr="00F602FC" w:rsidRDefault="00F602FC" w:rsidP="00F602FC">
      <w:pPr>
        <w:pStyle w:val="Odstavekseznama"/>
        <w:numPr>
          <w:ilvl w:val="1"/>
          <w:numId w:val="38"/>
        </w:numPr>
        <w:spacing w:after="0" w:line="260" w:lineRule="exact"/>
        <w:contextualSpacing w:val="0"/>
        <w:jc w:val="both"/>
        <w:rPr>
          <w:noProof/>
          <w:kern w:val="32"/>
          <w:lang w:eastAsia="sl-SI"/>
        </w:rPr>
      </w:pPr>
      <w:r w:rsidRPr="00F602FC">
        <w:rPr>
          <w:noProof/>
          <w:kern w:val="32"/>
          <w:lang w:eastAsia="sl-SI"/>
        </w:rPr>
        <w:t>Izvedba ustalitveno zaplavnega objekta 250 m nad sotočjem z reko Dravo</w:t>
      </w:r>
    </w:p>
    <w:p w14:paraId="73798B58" w14:textId="77777777" w:rsidR="00F602FC" w:rsidRPr="00F602FC" w:rsidRDefault="00F602FC" w:rsidP="00F602FC">
      <w:pPr>
        <w:pStyle w:val="Odstavekseznama"/>
        <w:numPr>
          <w:ilvl w:val="1"/>
          <w:numId w:val="38"/>
        </w:numPr>
        <w:spacing w:after="0" w:line="260" w:lineRule="exact"/>
        <w:contextualSpacing w:val="0"/>
        <w:jc w:val="both"/>
        <w:rPr>
          <w:noProof/>
          <w:kern w:val="32"/>
          <w:lang w:eastAsia="sl-SI"/>
        </w:rPr>
      </w:pPr>
      <w:r w:rsidRPr="00F602FC">
        <w:rPr>
          <w:noProof/>
          <w:kern w:val="32"/>
          <w:lang w:eastAsia="sl-SI"/>
        </w:rPr>
        <w:t xml:space="preserve">Vzpostavitev pretočnega profila in zavrovanje brežin v območjih erozijskih zarišč na izlivnem odseku.  </w:t>
      </w:r>
    </w:p>
    <w:p w14:paraId="7171A347" w14:textId="77777777" w:rsidR="00F602FC" w:rsidRPr="00F602FC" w:rsidRDefault="00F602FC" w:rsidP="00F602FC">
      <w:pPr>
        <w:rPr>
          <w:b/>
          <w:bCs/>
        </w:rPr>
      </w:pPr>
    </w:p>
    <w:p w14:paraId="6C17968E" w14:textId="48936D3D" w:rsidR="000945EB" w:rsidRDefault="000945EB" w:rsidP="007F3193">
      <w:pPr>
        <w:pStyle w:val="Odstavekseznama"/>
        <w:numPr>
          <w:ilvl w:val="0"/>
          <w:numId w:val="39"/>
        </w:numPr>
        <w:rPr>
          <w:b/>
          <w:bCs/>
        </w:rPr>
      </w:pPr>
      <w:proofErr w:type="spellStart"/>
      <w:r w:rsidRPr="00CF02BF">
        <w:rPr>
          <w:b/>
          <w:bCs/>
        </w:rPr>
        <w:t>Fračnikov</w:t>
      </w:r>
      <w:proofErr w:type="spellEnd"/>
      <w:r w:rsidRPr="00CF02BF">
        <w:rPr>
          <w:b/>
          <w:bCs/>
        </w:rPr>
        <w:t xml:space="preserve"> graben – na območju naselja Libeliška Gora</w:t>
      </w:r>
    </w:p>
    <w:p w14:paraId="296E1F28" w14:textId="77777777" w:rsidR="007F3193" w:rsidRPr="005477F3" w:rsidRDefault="007F3193" w:rsidP="007F3193">
      <w:pPr>
        <w:jc w:val="both"/>
        <w:rPr>
          <w:b/>
          <w:bCs/>
        </w:rPr>
      </w:pPr>
      <w:r w:rsidRPr="005477F3">
        <w:rPr>
          <w:b/>
          <w:bCs/>
        </w:rPr>
        <w:t>Problematika:</w:t>
      </w:r>
    </w:p>
    <w:p w14:paraId="1A5AB9C2" w14:textId="77777777" w:rsidR="00662D7A" w:rsidRPr="00662D7A" w:rsidRDefault="00662D7A" w:rsidP="00662D7A">
      <w:pPr>
        <w:pStyle w:val="Odstavekseznama"/>
        <w:numPr>
          <w:ilvl w:val="0"/>
          <w:numId w:val="38"/>
        </w:numPr>
      </w:pPr>
      <w:r w:rsidRPr="00662D7A">
        <w:t xml:space="preserve">Erozijska ogroženost je prisotna v srednjem in zgornjem teku hudournika (nad hišo z naslovom Libeliška Gora 18b), kjer je velik padec struge, brežine struge pa so nestabilne. </w:t>
      </w:r>
    </w:p>
    <w:p w14:paraId="697283AB" w14:textId="77777777" w:rsidR="007F3193" w:rsidRPr="005477F3" w:rsidRDefault="007F3193" w:rsidP="007F3193">
      <w:pPr>
        <w:pStyle w:val="Odstavekseznama"/>
        <w:spacing w:after="0" w:line="260" w:lineRule="exact"/>
        <w:contextualSpacing w:val="0"/>
        <w:jc w:val="both"/>
      </w:pPr>
    </w:p>
    <w:p w14:paraId="693219B0" w14:textId="77777777" w:rsidR="007F3193" w:rsidRPr="005477F3" w:rsidRDefault="007F3193" w:rsidP="007F3193">
      <w:pPr>
        <w:jc w:val="both"/>
        <w:rPr>
          <w:b/>
          <w:bCs/>
        </w:rPr>
      </w:pPr>
      <w:r w:rsidRPr="005477F3">
        <w:rPr>
          <w:b/>
          <w:bCs/>
        </w:rPr>
        <w:t>Predlog rešitev:</w:t>
      </w:r>
    </w:p>
    <w:p w14:paraId="07EB46A5" w14:textId="2DCF662A" w:rsidR="00F602FC" w:rsidRPr="00F602FC" w:rsidRDefault="00F602FC" w:rsidP="00F602FC">
      <w:pPr>
        <w:pStyle w:val="Odstavekseznama"/>
        <w:numPr>
          <w:ilvl w:val="0"/>
          <w:numId w:val="38"/>
        </w:numPr>
        <w:spacing w:after="0" w:line="260" w:lineRule="exact"/>
        <w:contextualSpacing w:val="0"/>
        <w:jc w:val="both"/>
        <w:rPr>
          <w:noProof/>
          <w:kern w:val="32"/>
          <w:lang w:eastAsia="sl-SI"/>
        </w:rPr>
      </w:pPr>
      <w:r w:rsidRPr="00F602FC">
        <w:rPr>
          <w:noProof/>
          <w:kern w:val="32"/>
          <w:lang w:eastAsia="sl-SI"/>
        </w:rPr>
        <w:t>Ureditev struge v spodnjem teku</w:t>
      </w:r>
      <w:r w:rsidR="000A0A28">
        <w:rPr>
          <w:noProof/>
          <w:kern w:val="32"/>
          <w:lang w:eastAsia="sl-SI"/>
        </w:rPr>
        <w:t xml:space="preserve">. </w:t>
      </w:r>
      <w:r w:rsidRPr="00F602FC">
        <w:rPr>
          <w:noProof/>
          <w:kern w:val="32"/>
          <w:lang w:eastAsia="sl-SI"/>
        </w:rPr>
        <w:t>Izgradnja ustalitvenih in ustalitveno-zaplavnih objektov v srednjem in zgornjem teku.</w:t>
      </w:r>
    </w:p>
    <w:p w14:paraId="65CF55B0" w14:textId="77777777" w:rsidR="00F602FC" w:rsidRPr="00F602FC" w:rsidRDefault="00F602FC" w:rsidP="00F602FC">
      <w:pPr>
        <w:rPr>
          <w:b/>
          <w:bCs/>
        </w:rPr>
      </w:pPr>
    </w:p>
    <w:p w14:paraId="5FF7B3A7" w14:textId="42105FEF" w:rsidR="000945EB" w:rsidRDefault="000945EB" w:rsidP="007F3193">
      <w:pPr>
        <w:pStyle w:val="Odstavekseznama"/>
        <w:numPr>
          <w:ilvl w:val="0"/>
          <w:numId w:val="39"/>
        </w:numPr>
        <w:rPr>
          <w:b/>
          <w:bCs/>
        </w:rPr>
      </w:pPr>
      <w:proofErr w:type="spellStart"/>
      <w:r w:rsidRPr="00CF02BF">
        <w:rPr>
          <w:b/>
          <w:bCs/>
        </w:rPr>
        <w:t>Ridlov</w:t>
      </w:r>
      <w:proofErr w:type="spellEnd"/>
      <w:r w:rsidRPr="00CF02BF">
        <w:rPr>
          <w:b/>
          <w:bCs/>
        </w:rPr>
        <w:t xml:space="preserve"> graben – na območju naselij Gorče in Libeliška Gora</w:t>
      </w:r>
    </w:p>
    <w:p w14:paraId="351E9BFE" w14:textId="77777777" w:rsidR="007F3193" w:rsidRPr="005477F3" w:rsidRDefault="007F3193" w:rsidP="007F3193">
      <w:pPr>
        <w:jc w:val="both"/>
        <w:rPr>
          <w:b/>
          <w:bCs/>
        </w:rPr>
      </w:pPr>
      <w:r w:rsidRPr="005477F3">
        <w:rPr>
          <w:b/>
          <w:bCs/>
        </w:rPr>
        <w:t>Problematika:</w:t>
      </w:r>
    </w:p>
    <w:p w14:paraId="4381DB3C" w14:textId="77777777" w:rsidR="00662D7A" w:rsidRPr="00662D7A" w:rsidRDefault="00662D7A" w:rsidP="00662D7A">
      <w:pPr>
        <w:pStyle w:val="Odstavekseznama"/>
        <w:numPr>
          <w:ilvl w:val="0"/>
          <w:numId w:val="38"/>
        </w:numPr>
      </w:pPr>
      <w:r w:rsidRPr="00662D7A">
        <w:t xml:space="preserve">Zaradi </w:t>
      </w:r>
      <w:proofErr w:type="spellStart"/>
      <w:r w:rsidRPr="00662D7A">
        <w:t>poddimenzionirane</w:t>
      </w:r>
      <w:proofErr w:type="spellEnd"/>
      <w:r w:rsidRPr="00662D7A">
        <w:t xml:space="preserve"> struge v spodnjem teku in v naselju Libeliška Gora so v času visokih vod poplavno ogrožene stanovanjske hiše (v spodnjem teku Gorče 4b, Gorče 20d, Gorče 20c; v naselju Libeliška Gora </w:t>
      </w:r>
      <w:proofErr w:type="spellStart"/>
      <w:r w:rsidRPr="00662D7A">
        <w:t>h.š</w:t>
      </w:r>
      <w:proofErr w:type="spellEnd"/>
      <w:r w:rsidRPr="00662D7A">
        <w:t xml:space="preserve">. 13, 37, 39, 68, 70). </w:t>
      </w:r>
    </w:p>
    <w:p w14:paraId="67C45E34" w14:textId="77777777" w:rsidR="00662D7A" w:rsidRPr="00662D7A" w:rsidRDefault="00662D7A" w:rsidP="00662D7A">
      <w:pPr>
        <w:pStyle w:val="Odstavekseznama"/>
        <w:numPr>
          <w:ilvl w:val="0"/>
          <w:numId w:val="38"/>
        </w:numPr>
      </w:pPr>
      <w:r w:rsidRPr="00662D7A">
        <w:t xml:space="preserve">Erozijska ogroženost je predvsem prisotna </w:t>
      </w:r>
      <w:proofErr w:type="spellStart"/>
      <w:r w:rsidRPr="00662D7A">
        <w:t>gorvodno</w:t>
      </w:r>
      <w:proofErr w:type="spellEnd"/>
      <w:r w:rsidRPr="00662D7A">
        <w:t xml:space="preserve"> od hiše z naslovom Libeliška Gora 13, kjer padec struge velik, brežine struge pa nezavarovane.</w:t>
      </w:r>
    </w:p>
    <w:p w14:paraId="6B5EC929" w14:textId="77777777" w:rsidR="007F3193" w:rsidRPr="005477F3" w:rsidRDefault="007F3193" w:rsidP="007F3193">
      <w:pPr>
        <w:pStyle w:val="Odstavekseznama"/>
        <w:spacing w:after="0" w:line="260" w:lineRule="exact"/>
        <w:contextualSpacing w:val="0"/>
        <w:jc w:val="both"/>
      </w:pPr>
    </w:p>
    <w:p w14:paraId="2E582BE6" w14:textId="77777777" w:rsidR="007F3193" w:rsidRPr="005477F3" w:rsidRDefault="007F3193" w:rsidP="007F3193">
      <w:pPr>
        <w:jc w:val="both"/>
        <w:rPr>
          <w:b/>
          <w:bCs/>
        </w:rPr>
      </w:pPr>
      <w:r w:rsidRPr="005477F3">
        <w:rPr>
          <w:b/>
          <w:bCs/>
        </w:rPr>
        <w:t>Predlog rešitev:</w:t>
      </w:r>
    </w:p>
    <w:p w14:paraId="6D882CD1" w14:textId="77777777" w:rsidR="00F602FC" w:rsidRPr="00F602FC" w:rsidRDefault="00F602FC" w:rsidP="00F602FC">
      <w:pPr>
        <w:pStyle w:val="Odstavekseznama"/>
        <w:numPr>
          <w:ilvl w:val="0"/>
          <w:numId w:val="38"/>
        </w:numPr>
        <w:spacing w:after="0" w:line="260" w:lineRule="exact"/>
        <w:contextualSpacing w:val="0"/>
        <w:jc w:val="both"/>
        <w:rPr>
          <w:noProof/>
          <w:kern w:val="32"/>
          <w:lang w:eastAsia="sl-SI"/>
        </w:rPr>
      </w:pPr>
      <w:r w:rsidRPr="00F602FC">
        <w:rPr>
          <w:noProof/>
          <w:kern w:val="32"/>
          <w:lang w:eastAsia="sl-SI"/>
        </w:rPr>
        <w:t xml:space="preserve">Spodnji tek Ridlovega grabna: </w:t>
      </w:r>
    </w:p>
    <w:p w14:paraId="1C2C4D4E" w14:textId="77777777" w:rsidR="00F602FC" w:rsidRPr="00F602FC" w:rsidRDefault="00F602FC" w:rsidP="00F602FC">
      <w:pPr>
        <w:pStyle w:val="Odstavekseznama"/>
        <w:numPr>
          <w:ilvl w:val="1"/>
          <w:numId w:val="38"/>
        </w:numPr>
        <w:spacing w:after="0" w:line="260" w:lineRule="exact"/>
        <w:contextualSpacing w:val="0"/>
        <w:jc w:val="both"/>
        <w:rPr>
          <w:noProof/>
          <w:kern w:val="32"/>
          <w:lang w:eastAsia="sl-SI"/>
        </w:rPr>
      </w:pPr>
      <w:r w:rsidRPr="00F602FC">
        <w:rPr>
          <w:kern w:val="32"/>
          <w:lang w:eastAsia="sl-SI"/>
        </w:rPr>
        <w:t xml:space="preserve">Ureditev struge za zaščito pred prelivanjem visokih voda in sanacija bočne in globinske erozije, v dolžini ca. 80 m; izgradnja </w:t>
      </w:r>
      <w:proofErr w:type="spellStart"/>
      <w:r w:rsidRPr="00F602FC">
        <w:rPr>
          <w:kern w:val="32"/>
          <w:lang w:eastAsia="sl-SI"/>
        </w:rPr>
        <w:t>ustalitvenih</w:t>
      </w:r>
      <w:proofErr w:type="spellEnd"/>
      <w:r w:rsidRPr="00F602FC">
        <w:rPr>
          <w:kern w:val="32"/>
          <w:lang w:eastAsia="sl-SI"/>
        </w:rPr>
        <w:t xml:space="preserve">  pragov, za zaščito erodiranih brežin se izvedejo obrežna zavarovanja. </w:t>
      </w:r>
    </w:p>
    <w:p w14:paraId="6A9E7B15" w14:textId="77777777" w:rsidR="00F602FC" w:rsidRPr="00F602FC" w:rsidRDefault="00F602FC" w:rsidP="00F602FC">
      <w:pPr>
        <w:pStyle w:val="Odstavekseznama"/>
        <w:numPr>
          <w:ilvl w:val="0"/>
          <w:numId w:val="38"/>
        </w:numPr>
        <w:spacing w:after="0" w:line="260" w:lineRule="exact"/>
        <w:contextualSpacing w:val="0"/>
        <w:jc w:val="both"/>
        <w:rPr>
          <w:noProof/>
          <w:kern w:val="32"/>
          <w:lang w:eastAsia="sl-SI"/>
        </w:rPr>
      </w:pPr>
      <w:r w:rsidRPr="00F602FC">
        <w:rPr>
          <w:noProof/>
          <w:kern w:val="32"/>
          <w:lang w:eastAsia="sl-SI"/>
        </w:rPr>
        <w:t xml:space="preserve">Odsek v območju naselja Libeliška Gora in gorvodno: </w:t>
      </w:r>
    </w:p>
    <w:p w14:paraId="5CE4B4FC" w14:textId="77777777" w:rsidR="00F602FC" w:rsidRPr="00F602FC" w:rsidRDefault="00F602FC" w:rsidP="00F602FC">
      <w:pPr>
        <w:pStyle w:val="Odstavekseznama"/>
        <w:numPr>
          <w:ilvl w:val="1"/>
          <w:numId w:val="38"/>
        </w:numPr>
        <w:spacing w:after="0" w:line="260" w:lineRule="exact"/>
        <w:contextualSpacing w:val="0"/>
        <w:jc w:val="both"/>
        <w:rPr>
          <w:noProof/>
          <w:kern w:val="32"/>
          <w:lang w:eastAsia="sl-SI"/>
        </w:rPr>
      </w:pPr>
      <w:r w:rsidRPr="00F602FC">
        <w:rPr>
          <w:noProof/>
          <w:kern w:val="32"/>
          <w:lang w:eastAsia="sl-SI"/>
        </w:rPr>
        <w:t xml:space="preserve">Loklana vzpostavitev pretočnega profila struge na mestih, kjer so poplavno ogržene stanvanjske hiše. Loklane ureditve bodo zagotavlje popalvno varnost  </w:t>
      </w:r>
      <w:r w:rsidRPr="00F602FC">
        <w:rPr>
          <w:kern w:val="32"/>
          <w:lang w:eastAsia="sl-SI"/>
        </w:rPr>
        <w:t>visokih voda Q</w:t>
      </w:r>
      <w:r w:rsidRPr="00F602FC">
        <w:rPr>
          <w:kern w:val="32"/>
          <w:vertAlign w:val="subscript"/>
          <w:lang w:eastAsia="sl-SI"/>
        </w:rPr>
        <w:t xml:space="preserve">100 </w:t>
      </w:r>
      <w:r w:rsidRPr="00F602FC">
        <w:rPr>
          <w:kern w:val="32"/>
          <w:lang w:eastAsia="sl-SI"/>
        </w:rPr>
        <w:t xml:space="preserve"> z varnostno višino</w:t>
      </w:r>
      <w:r w:rsidRPr="00F602FC">
        <w:rPr>
          <w:noProof/>
          <w:kern w:val="32"/>
          <w:lang w:eastAsia="sl-SI"/>
        </w:rPr>
        <w:t>.</w:t>
      </w:r>
    </w:p>
    <w:p w14:paraId="4D001804" w14:textId="77777777" w:rsidR="00F602FC" w:rsidRPr="00F602FC" w:rsidRDefault="00F602FC" w:rsidP="00F602FC">
      <w:pPr>
        <w:pStyle w:val="Odstavekseznama"/>
        <w:numPr>
          <w:ilvl w:val="1"/>
          <w:numId w:val="38"/>
        </w:numPr>
        <w:spacing w:after="0" w:line="260" w:lineRule="exact"/>
        <w:contextualSpacing w:val="0"/>
        <w:jc w:val="both"/>
        <w:rPr>
          <w:noProof/>
          <w:kern w:val="32"/>
          <w:lang w:eastAsia="sl-SI"/>
        </w:rPr>
      </w:pPr>
      <w:r w:rsidRPr="00F602FC">
        <w:rPr>
          <w:noProof/>
          <w:kern w:val="32"/>
          <w:lang w:eastAsia="sl-SI"/>
        </w:rPr>
        <w:t xml:space="preserve">Gorvodno nad stanovanjsko hišo Libeliška Gora 13 je predvidena izgradnja ustalitvenih pragov in ustalitveno-zaplavnega objekta. </w:t>
      </w:r>
    </w:p>
    <w:p w14:paraId="35B0A8EC" w14:textId="77777777" w:rsidR="00F602FC" w:rsidRPr="00F602FC" w:rsidRDefault="00F602FC" w:rsidP="00F602FC">
      <w:pPr>
        <w:rPr>
          <w:b/>
          <w:bCs/>
        </w:rPr>
      </w:pPr>
    </w:p>
    <w:p w14:paraId="3CB4076D" w14:textId="0798CFBB" w:rsidR="000945EB" w:rsidRDefault="000945EB" w:rsidP="007F3193">
      <w:pPr>
        <w:pStyle w:val="Odstavekseznama"/>
        <w:numPr>
          <w:ilvl w:val="0"/>
          <w:numId w:val="39"/>
        </w:numPr>
        <w:rPr>
          <w:b/>
          <w:bCs/>
        </w:rPr>
      </w:pPr>
      <w:r w:rsidRPr="00CF02BF">
        <w:rPr>
          <w:b/>
          <w:bCs/>
        </w:rPr>
        <w:t>Pušnikov potok – na območju naselja Vič</w:t>
      </w:r>
    </w:p>
    <w:p w14:paraId="34788E4B" w14:textId="77777777" w:rsidR="007F3193" w:rsidRPr="005477F3" w:rsidRDefault="007F3193" w:rsidP="007F3193">
      <w:pPr>
        <w:jc w:val="both"/>
        <w:rPr>
          <w:b/>
          <w:bCs/>
        </w:rPr>
      </w:pPr>
      <w:r w:rsidRPr="005477F3">
        <w:rPr>
          <w:b/>
          <w:bCs/>
        </w:rPr>
        <w:t>Problematika:</w:t>
      </w:r>
    </w:p>
    <w:p w14:paraId="2450F67C" w14:textId="77777777" w:rsidR="00662D7A" w:rsidRPr="00662D7A" w:rsidRDefault="00662D7A" w:rsidP="00662D7A">
      <w:pPr>
        <w:pStyle w:val="Odstavekseznama"/>
        <w:numPr>
          <w:ilvl w:val="0"/>
          <w:numId w:val="38"/>
        </w:numPr>
      </w:pPr>
      <w:r w:rsidRPr="00662D7A">
        <w:t xml:space="preserve">Zaradi neurejenega iztoka v Dravo je </w:t>
      </w:r>
      <w:proofErr w:type="spellStart"/>
      <w:r w:rsidRPr="00662D7A">
        <w:t>popavno</w:t>
      </w:r>
      <w:proofErr w:type="spellEnd"/>
      <w:r w:rsidRPr="00662D7A">
        <w:t xml:space="preserve"> ogroženo naselje Vič. Struga je v spodnjem teku potisnjena ob levi breg hudourniškega vršaja. Na odseku med hišama z naslovom Vič 34 in Vič 39 je struga kanalizirana na dolžini ca. 80 m s </w:t>
      </w:r>
      <w:proofErr w:type="spellStart"/>
      <w:r w:rsidRPr="00662D7A">
        <w:t>poddimenzioniranimi</w:t>
      </w:r>
      <w:proofErr w:type="spellEnd"/>
      <w:r w:rsidRPr="00662D7A">
        <w:t xml:space="preserve"> cevovodom. Ob visokih vodah prihaja do zamašitve vtoka in poplavljanja objektov ter ceste, prelivne vode pa se nato odvajajo prek občinske kanalizacije. </w:t>
      </w:r>
    </w:p>
    <w:p w14:paraId="43A4E6AE" w14:textId="77777777" w:rsidR="007F3193" w:rsidRPr="005477F3" w:rsidRDefault="007F3193" w:rsidP="007F3193">
      <w:pPr>
        <w:pStyle w:val="Odstavekseznama"/>
        <w:spacing w:after="0" w:line="260" w:lineRule="exact"/>
        <w:contextualSpacing w:val="0"/>
        <w:jc w:val="both"/>
      </w:pPr>
    </w:p>
    <w:p w14:paraId="28326A31" w14:textId="77777777" w:rsidR="007F3193" w:rsidRPr="005477F3" w:rsidRDefault="007F3193" w:rsidP="007F3193">
      <w:pPr>
        <w:jc w:val="both"/>
        <w:rPr>
          <w:b/>
          <w:bCs/>
        </w:rPr>
      </w:pPr>
      <w:r w:rsidRPr="005477F3">
        <w:rPr>
          <w:b/>
          <w:bCs/>
        </w:rPr>
        <w:t>Predlog rešitev:</w:t>
      </w:r>
    </w:p>
    <w:p w14:paraId="0F4CA5E6" w14:textId="77777777" w:rsidR="00F602FC" w:rsidRPr="00F602FC" w:rsidRDefault="00F602FC" w:rsidP="00F602FC">
      <w:pPr>
        <w:pStyle w:val="Odstavekseznama"/>
        <w:numPr>
          <w:ilvl w:val="0"/>
          <w:numId w:val="38"/>
        </w:numPr>
        <w:tabs>
          <w:tab w:val="left" w:pos="700"/>
          <w:tab w:val="left" w:pos="1080"/>
        </w:tabs>
        <w:spacing w:after="0" w:line="260" w:lineRule="exact"/>
        <w:ind w:left="700"/>
        <w:contextualSpacing w:val="0"/>
        <w:jc w:val="both"/>
      </w:pPr>
      <w:r w:rsidRPr="00F602FC">
        <w:rPr>
          <w:noProof/>
          <w:kern w:val="32"/>
          <w:lang w:eastAsia="sl-SI"/>
        </w:rPr>
        <w:t>Ureditev sturge v spodnjem teku. Formiranje in stabilizacije nove struge na odseku med hišo z naslovom Vič 52 in vtokom v reko Dravo.</w:t>
      </w:r>
    </w:p>
    <w:p w14:paraId="7FA25D66" w14:textId="12E60B84" w:rsidR="00F602FC" w:rsidRDefault="00F602FC" w:rsidP="00D7446A"/>
    <w:p w14:paraId="00072B0C" w14:textId="77777777" w:rsidR="00996F32" w:rsidRPr="00996F32" w:rsidRDefault="00996F32" w:rsidP="00996F32">
      <w:pPr>
        <w:rPr>
          <w:lang w:eastAsia="sl-SI"/>
        </w:rPr>
      </w:pPr>
    </w:p>
    <w:p w14:paraId="56FFABDE" w14:textId="0380BDEA" w:rsidR="00996F32" w:rsidRPr="00822FFC" w:rsidRDefault="00996F32" w:rsidP="00C574B2">
      <w:pPr>
        <w:pStyle w:val="Naslov2"/>
        <w:numPr>
          <w:ilvl w:val="0"/>
          <w:numId w:val="1"/>
        </w:numPr>
        <w:rPr>
          <w:rFonts w:asciiTheme="minorHAnsi" w:hAnsiTheme="minorHAnsi" w:cstheme="minorHAnsi"/>
          <w:szCs w:val="28"/>
        </w:rPr>
      </w:pPr>
      <w:bookmarkStart w:id="17" w:name="_Toc100401689"/>
      <w:r w:rsidRPr="00822FFC">
        <w:rPr>
          <w:rFonts w:asciiTheme="minorHAnsi" w:hAnsiTheme="minorHAnsi" w:cstheme="minorHAnsi"/>
          <w:szCs w:val="28"/>
        </w:rPr>
        <w:t>P</w:t>
      </w:r>
      <w:r w:rsidR="00023AA0">
        <w:rPr>
          <w:rFonts w:asciiTheme="minorHAnsi" w:hAnsiTheme="minorHAnsi" w:cstheme="minorHAnsi"/>
          <w:szCs w:val="28"/>
        </w:rPr>
        <w:t>OGOJI ZA PROJEKTIRANJE</w:t>
      </w:r>
      <w:bookmarkEnd w:id="17"/>
    </w:p>
    <w:p w14:paraId="35621ECB" w14:textId="77777777" w:rsidR="002142F0" w:rsidRPr="005D25BB" w:rsidRDefault="002142F0" w:rsidP="002142F0">
      <w:pPr>
        <w:rPr>
          <w:sz w:val="16"/>
          <w:szCs w:val="16"/>
        </w:rPr>
      </w:pPr>
    </w:p>
    <w:p w14:paraId="104424EB" w14:textId="77777777" w:rsidR="002142F0" w:rsidRPr="006E0713" w:rsidRDefault="002142F0" w:rsidP="00C574B2">
      <w:pPr>
        <w:pStyle w:val="Naslov3"/>
        <w:numPr>
          <w:ilvl w:val="1"/>
          <w:numId w:val="1"/>
        </w:numPr>
        <w:rPr>
          <w:color w:val="auto"/>
        </w:rPr>
      </w:pPr>
      <w:bookmarkStart w:id="18" w:name="_Toc100401690"/>
      <w:r w:rsidRPr="006E0713">
        <w:rPr>
          <w:color w:val="auto"/>
        </w:rPr>
        <w:t>Zakonska izhodišča</w:t>
      </w:r>
      <w:bookmarkEnd w:id="18"/>
    </w:p>
    <w:p w14:paraId="214916AD" w14:textId="77777777" w:rsidR="002142F0" w:rsidRDefault="002142F0" w:rsidP="002142F0">
      <w:r>
        <w:t xml:space="preserve">Projektant je pri izdelavi dokumentacije dolžan upoštevati in uporabljati veljavno slovensko zakonodajo, predpise, normative in standarde ter tehnične specifikacije. V kolikor teh ni, naj se smiselno uporabljajo evropski. Predvsem je potrebno upoštevati </w:t>
      </w:r>
    </w:p>
    <w:p w14:paraId="0BF7B362" w14:textId="77777777" w:rsidR="002142F0" w:rsidRDefault="002142F0" w:rsidP="00D25A8B">
      <w:pPr>
        <w:pStyle w:val="Odstavekseznama"/>
        <w:numPr>
          <w:ilvl w:val="0"/>
          <w:numId w:val="3"/>
        </w:numPr>
      </w:pPr>
      <w:r>
        <w:t>zakone in predpise s področja graditve objektov,</w:t>
      </w:r>
    </w:p>
    <w:p w14:paraId="38A9637C" w14:textId="77777777" w:rsidR="002142F0" w:rsidRDefault="002142F0" w:rsidP="00D25A8B">
      <w:pPr>
        <w:pStyle w:val="Odstavekseznama"/>
        <w:numPr>
          <w:ilvl w:val="0"/>
          <w:numId w:val="3"/>
        </w:numPr>
      </w:pPr>
      <w:r>
        <w:t>zakone in predpise s področja voda,</w:t>
      </w:r>
    </w:p>
    <w:p w14:paraId="555A5E51" w14:textId="77777777" w:rsidR="002142F0" w:rsidRDefault="002142F0" w:rsidP="00D25A8B">
      <w:pPr>
        <w:pStyle w:val="Odstavekseznama"/>
        <w:numPr>
          <w:ilvl w:val="0"/>
          <w:numId w:val="3"/>
        </w:numPr>
      </w:pPr>
      <w:r>
        <w:t>zakone in predpise s področja prostora,</w:t>
      </w:r>
    </w:p>
    <w:p w14:paraId="06E13434" w14:textId="77777777" w:rsidR="002142F0" w:rsidRDefault="002142F0" w:rsidP="00D25A8B">
      <w:pPr>
        <w:pStyle w:val="Odstavekseznama"/>
        <w:numPr>
          <w:ilvl w:val="0"/>
          <w:numId w:val="3"/>
        </w:numPr>
      </w:pPr>
      <w:r>
        <w:t>zakone in predpise na področju prometa,</w:t>
      </w:r>
    </w:p>
    <w:p w14:paraId="089C5C27" w14:textId="77777777" w:rsidR="002142F0" w:rsidRDefault="002142F0" w:rsidP="00D25A8B">
      <w:pPr>
        <w:pStyle w:val="Odstavekseznama"/>
        <w:numPr>
          <w:ilvl w:val="0"/>
          <w:numId w:val="3"/>
        </w:numPr>
      </w:pPr>
      <w:r>
        <w:t>zakone in predpise na področju cest,</w:t>
      </w:r>
    </w:p>
    <w:p w14:paraId="7187EC8D" w14:textId="77777777" w:rsidR="002142F0" w:rsidRDefault="002142F0" w:rsidP="00D25A8B">
      <w:pPr>
        <w:pStyle w:val="Odstavekseznama"/>
        <w:numPr>
          <w:ilvl w:val="0"/>
          <w:numId w:val="3"/>
        </w:numPr>
      </w:pPr>
      <w:r>
        <w:t>zakone in predpise s področja okolja,</w:t>
      </w:r>
    </w:p>
    <w:p w14:paraId="068AD9C2" w14:textId="77777777" w:rsidR="002142F0" w:rsidRDefault="002142F0" w:rsidP="00D25A8B">
      <w:pPr>
        <w:pStyle w:val="Odstavekseznama"/>
        <w:numPr>
          <w:ilvl w:val="0"/>
          <w:numId w:val="3"/>
        </w:numPr>
      </w:pPr>
      <w:r>
        <w:t>vso drugo  zakonodajo s področja tega posega.</w:t>
      </w:r>
    </w:p>
    <w:p w14:paraId="17D096C2" w14:textId="77777777" w:rsidR="002142F0" w:rsidRDefault="002142F0" w:rsidP="002142F0">
      <w:r>
        <w:t>V kolikor se v obdobju izdelave projektne dokumentacije sprejme nov zakon ali drug predpis, ga mora izvajalec upoštevati. V roku 10 dni od njegove uveljavitve mora izvajalec naročnika obvestiti o posledicah spremembe zakonodaje na predmet pogodbe ter priložiti podlage za spremembo pogodbenega razmerja.</w:t>
      </w:r>
    </w:p>
    <w:p w14:paraId="5483F972" w14:textId="77777777" w:rsidR="006E0713" w:rsidRPr="006E0713" w:rsidRDefault="006E0713" w:rsidP="006E0713">
      <w:pPr>
        <w:rPr>
          <w:lang w:eastAsia="sl-SI"/>
        </w:rPr>
      </w:pPr>
    </w:p>
    <w:p w14:paraId="49AE20BB" w14:textId="66C77A2D" w:rsidR="009A2A7B" w:rsidRPr="00F45AA9" w:rsidRDefault="00023AA0" w:rsidP="00C574B2">
      <w:pPr>
        <w:pStyle w:val="Naslov3"/>
        <w:numPr>
          <w:ilvl w:val="1"/>
          <w:numId w:val="1"/>
        </w:numPr>
        <w:spacing w:after="120"/>
        <w:ind w:left="788" w:hanging="431"/>
        <w:rPr>
          <w:b w:val="0"/>
          <w:bCs/>
          <w:color w:val="auto"/>
        </w:rPr>
      </w:pPr>
      <w:bookmarkStart w:id="19" w:name="_Toc100401691"/>
      <w:r>
        <w:rPr>
          <w:bCs/>
          <w:color w:val="auto"/>
        </w:rPr>
        <w:t>Splošni pogoji</w:t>
      </w:r>
      <w:bookmarkEnd w:id="19"/>
    </w:p>
    <w:p w14:paraId="5DE42EED" w14:textId="77777777" w:rsidR="009C3F4C" w:rsidRDefault="009C3F4C" w:rsidP="00BF7716">
      <w:pPr>
        <w:pStyle w:val="Odstavekseznama"/>
        <w:numPr>
          <w:ilvl w:val="0"/>
          <w:numId w:val="2"/>
        </w:numPr>
      </w:pPr>
      <w:r>
        <w:t>Ukrepi morajo biti zasnovani na način, da se z</w:t>
      </w:r>
      <w:r w:rsidRPr="006650D7">
        <w:t xml:space="preserve"> izvedbo protipoplavnih ukrepov ohrani območje varno pred poplavami 100 letnih voda, ob tem da se zaradi predvidenih ukrepov ne sme poslabšati stanja poplavne ogroženosti tako v območju posega kakor tudi izven območja</w:t>
      </w:r>
      <w:r>
        <w:t>.</w:t>
      </w:r>
    </w:p>
    <w:p w14:paraId="15E914EA" w14:textId="0786D718" w:rsidR="009C3F4C" w:rsidRDefault="009C3F4C" w:rsidP="00BF7716">
      <w:pPr>
        <w:pStyle w:val="Odstavekseznama"/>
        <w:numPr>
          <w:ilvl w:val="0"/>
          <w:numId w:val="2"/>
        </w:numPr>
      </w:pPr>
      <w:r>
        <w:t>P</w:t>
      </w:r>
      <w:r w:rsidRPr="00686958">
        <w:t xml:space="preserve">rojekti morajo vsebovati »nature </w:t>
      </w:r>
      <w:proofErr w:type="spellStart"/>
      <w:r w:rsidRPr="00686958">
        <w:t>based</w:t>
      </w:r>
      <w:proofErr w:type="spellEnd"/>
      <w:r w:rsidRPr="00686958">
        <w:t xml:space="preserve"> </w:t>
      </w:r>
      <w:proofErr w:type="spellStart"/>
      <w:r w:rsidRPr="00686958">
        <w:t>solution</w:t>
      </w:r>
      <w:proofErr w:type="spellEnd"/>
      <w:r w:rsidRPr="00686958">
        <w:t>« ukrepe (na naravi temelječe rešitve).</w:t>
      </w:r>
    </w:p>
    <w:p w14:paraId="5AF660C0" w14:textId="2B379668" w:rsidR="008C7B39" w:rsidRDefault="008C7B39" w:rsidP="00BF7716">
      <w:pPr>
        <w:pStyle w:val="Odstavekseznama"/>
        <w:numPr>
          <w:ilvl w:val="0"/>
          <w:numId w:val="2"/>
        </w:numPr>
      </w:pPr>
      <w:r>
        <w:t>Ukrepi morajo izkazovati pozitiven vpliv na OPVP</w:t>
      </w:r>
    </w:p>
    <w:p w14:paraId="29D40E2E" w14:textId="618E7478" w:rsidR="009C3F4C" w:rsidRDefault="009C3F4C" w:rsidP="00BF7716">
      <w:pPr>
        <w:pStyle w:val="Odstavekseznama"/>
        <w:numPr>
          <w:ilvl w:val="0"/>
          <w:numId w:val="2"/>
        </w:numPr>
      </w:pPr>
      <w:r>
        <w:t>Ukrepi morajo biti skladni z izhodišči HH študije tako za obstoječe kot načrtovano stanje.</w:t>
      </w:r>
    </w:p>
    <w:p w14:paraId="311711C9" w14:textId="1E95E20D" w:rsidR="00111EF2" w:rsidRDefault="00111EF2" w:rsidP="00BF7716">
      <w:pPr>
        <w:pStyle w:val="Odstavekseznama"/>
        <w:numPr>
          <w:ilvl w:val="0"/>
          <w:numId w:val="2"/>
        </w:numPr>
      </w:pPr>
      <w:r w:rsidRPr="00111EF2">
        <w:t>Pri načrtovanju je potrebno upoštevati »Splošne smernice s področja upravljanja z vodami«.</w:t>
      </w:r>
    </w:p>
    <w:p w14:paraId="770DCC42" w14:textId="1EE156E7" w:rsidR="00111EF2" w:rsidRDefault="00111EF2" w:rsidP="00BF7716">
      <w:pPr>
        <w:pStyle w:val="Odstavekseznama"/>
        <w:numPr>
          <w:ilvl w:val="0"/>
          <w:numId w:val="2"/>
        </w:numPr>
      </w:pPr>
      <w:r>
        <w:lastRenderedPageBreak/>
        <w:t>Načrtovani ukrepi morajo vsebovati so</w:t>
      </w:r>
      <w:r w:rsidRPr="0055799A">
        <w:t>naravn</w:t>
      </w:r>
      <w:r>
        <w:t>e</w:t>
      </w:r>
      <w:r w:rsidRPr="0055799A">
        <w:t xml:space="preserve"> in zelen</w:t>
      </w:r>
      <w:r>
        <w:t>e</w:t>
      </w:r>
      <w:r w:rsidRPr="0055799A">
        <w:t xml:space="preserve"> rešitv</w:t>
      </w:r>
      <w:r>
        <w:t xml:space="preserve">e ter predvsem vsebovati »nature </w:t>
      </w:r>
      <w:proofErr w:type="spellStart"/>
      <w:r>
        <w:t>based</w:t>
      </w:r>
      <w:proofErr w:type="spellEnd"/>
      <w:r>
        <w:t xml:space="preserve"> </w:t>
      </w:r>
      <w:proofErr w:type="spellStart"/>
      <w:r>
        <w:t>solution</w:t>
      </w:r>
      <w:proofErr w:type="spellEnd"/>
      <w:r>
        <w:t>« ukrepe (na naravi temelječe rešitve).</w:t>
      </w:r>
    </w:p>
    <w:p w14:paraId="45CFAB31" w14:textId="7DF7DF1D" w:rsidR="00111EF2" w:rsidRDefault="00111EF2" w:rsidP="00BF7716">
      <w:pPr>
        <w:pStyle w:val="Odstavekseznama"/>
        <w:numPr>
          <w:ilvl w:val="0"/>
          <w:numId w:val="2"/>
        </w:numPr>
      </w:pPr>
      <w:r>
        <w:t>Ukrepi naj upoštevajo pričakovane klimatske spremembe</w:t>
      </w:r>
    </w:p>
    <w:p w14:paraId="29375F1C" w14:textId="7453A4E2" w:rsidR="005D25BB" w:rsidRDefault="005D25BB" w:rsidP="00BF7716">
      <w:pPr>
        <w:pStyle w:val="Odstavekseznama"/>
        <w:numPr>
          <w:ilvl w:val="0"/>
          <w:numId w:val="2"/>
        </w:numPr>
      </w:pPr>
      <w:r>
        <w:t xml:space="preserve">Vsa projektna dokumentacija se izdela skladno s Pravilnikom: </w:t>
      </w:r>
      <w:r w:rsidRPr="005D25BB">
        <w:t xml:space="preserve">Pravilnik o podrobnejši vsebini dokumentacije in obrazcih, povezanih z graditvijo objektov (Uradni list RS, št. 36/18, 51/18 – </w:t>
      </w:r>
      <w:proofErr w:type="spellStart"/>
      <w:r w:rsidRPr="005D25BB">
        <w:t>popr</w:t>
      </w:r>
      <w:proofErr w:type="spellEnd"/>
      <w:r w:rsidRPr="005D25BB">
        <w:t>. in 197/20)</w:t>
      </w:r>
      <w:r>
        <w:t xml:space="preserve"> ter ostalo veljavno zakonodajo</w:t>
      </w:r>
      <w:r w:rsidR="00736DFF">
        <w:t xml:space="preserve"> ter smernicami predvsem </w:t>
      </w:r>
      <w:r w:rsidR="00736DFF" w:rsidRPr="00736DFF">
        <w:t>IZS Pravila stroke – Zvezek 0 – Splošna določila, Ljubljana, november 2021</w:t>
      </w:r>
      <w:r w:rsidR="00736DFF">
        <w:t>.</w:t>
      </w:r>
    </w:p>
    <w:p w14:paraId="031CE045" w14:textId="77777777" w:rsidR="00023AA0" w:rsidRDefault="00023AA0" w:rsidP="00023AA0"/>
    <w:p w14:paraId="5892782D" w14:textId="29460004" w:rsidR="00023AA0" w:rsidRPr="00F45AA9" w:rsidRDefault="00023AA0" w:rsidP="00C574B2">
      <w:pPr>
        <w:pStyle w:val="Naslov3"/>
        <w:numPr>
          <w:ilvl w:val="1"/>
          <w:numId w:val="1"/>
        </w:numPr>
        <w:spacing w:after="120"/>
        <w:ind w:left="788" w:hanging="431"/>
        <w:rPr>
          <w:b w:val="0"/>
          <w:bCs/>
          <w:color w:val="auto"/>
        </w:rPr>
      </w:pPr>
      <w:bookmarkStart w:id="20" w:name="_Toc100401692"/>
      <w:r>
        <w:rPr>
          <w:bCs/>
          <w:color w:val="auto"/>
        </w:rPr>
        <w:t>Detajlni pogoji</w:t>
      </w:r>
      <w:bookmarkEnd w:id="20"/>
    </w:p>
    <w:p w14:paraId="4C136BB7" w14:textId="4CBFE5B5" w:rsidR="00FE63D7" w:rsidRPr="00023AA0" w:rsidRDefault="00FE63D7" w:rsidP="00C574B2">
      <w:pPr>
        <w:pStyle w:val="Naslov1"/>
        <w:numPr>
          <w:ilvl w:val="2"/>
          <w:numId w:val="1"/>
        </w:numPr>
        <w:rPr>
          <w:sz w:val="24"/>
          <w:szCs w:val="24"/>
        </w:rPr>
      </w:pPr>
      <w:bookmarkStart w:id="21" w:name="_Toc100401693"/>
      <w:r w:rsidRPr="00023AA0">
        <w:rPr>
          <w:sz w:val="24"/>
          <w:szCs w:val="24"/>
        </w:rPr>
        <w:t>Območje pomembnega vpliva poplav (OPVP):</w:t>
      </w:r>
      <w:bookmarkEnd w:id="21"/>
      <w:r w:rsidRPr="00023AA0">
        <w:rPr>
          <w:sz w:val="24"/>
          <w:szCs w:val="24"/>
        </w:rPr>
        <w:t xml:space="preserve"> </w:t>
      </w:r>
    </w:p>
    <w:p w14:paraId="512A7C88" w14:textId="47E95A67" w:rsidR="00FE63D7" w:rsidRDefault="00FE63D7" w:rsidP="00695D83">
      <w:pPr>
        <w:spacing w:after="0"/>
      </w:pPr>
      <w:r w:rsidRPr="00FE63D7">
        <w:t>V projektni dokumentaciji mora biti navedeno območje OPVP na katerem se poseg nahaja oz. ima vpliv. Vpliv ukrepa na OPVP mora biti obrazložen in utemeljen. Ukrepi morajo izkazovati pozitiven vpliv.</w:t>
      </w:r>
    </w:p>
    <w:p w14:paraId="668A0491" w14:textId="77777777" w:rsidR="00023AA0" w:rsidRPr="00695D83" w:rsidRDefault="00023AA0" w:rsidP="00695D83">
      <w:pPr>
        <w:spacing w:after="0"/>
      </w:pPr>
    </w:p>
    <w:p w14:paraId="631750E7" w14:textId="77777777" w:rsidR="00FE63D7" w:rsidRPr="00023AA0" w:rsidRDefault="00FE63D7" w:rsidP="00C574B2">
      <w:pPr>
        <w:pStyle w:val="Naslov1"/>
        <w:numPr>
          <w:ilvl w:val="2"/>
          <w:numId w:val="1"/>
        </w:numPr>
        <w:rPr>
          <w:sz w:val="24"/>
          <w:szCs w:val="24"/>
        </w:rPr>
      </w:pPr>
      <w:bookmarkStart w:id="22" w:name="_Toc100401694"/>
      <w:r w:rsidRPr="00023AA0">
        <w:rPr>
          <w:sz w:val="24"/>
          <w:szCs w:val="24"/>
        </w:rPr>
        <w:t>Upoštevanje koncepta na naravi temelječih rešitev (NBS}:</w:t>
      </w:r>
      <w:bookmarkEnd w:id="22"/>
      <w:r w:rsidRPr="00023AA0">
        <w:rPr>
          <w:sz w:val="24"/>
          <w:szCs w:val="24"/>
        </w:rPr>
        <w:t xml:space="preserve"> </w:t>
      </w:r>
    </w:p>
    <w:p w14:paraId="0B57AFF2" w14:textId="4000EEC0" w:rsidR="00FE63D7" w:rsidRPr="00695D83" w:rsidRDefault="00FE63D7" w:rsidP="00695D83">
      <w:pPr>
        <w:spacing w:after="0"/>
      </w:pPr>
      <w:r w:rsidRPr="00695D83">
        <w:t xml:space="preserve">Ob načrtovanju zagotavljanja poplavne varnosti je potrebno v čim večji možni meri upoštevati koncept »nature </w:t>
      </w:r>
      <w:proofErr w:type="spellStart"/>
      <w:r w:rsidRPr="00695D83">
        <w:t>based</w:t>
      </w:r>
      <w:proofErr w:type="spellEnd"/>
      <w:r w:rsidRPr="00695D83">
        <w:t xml:space="preserve"> </w:t>
      </w:r>
      <w:proofErr w:type="spellStart"/>
      <w:r w:rsidRPr="00695D83">
        <w:t>solution</w:t>
      </w:r>
      <w:proofErr w:type="spellEnd"/>
      <w:r w:rsidRPr="00695D83">
        <w:t>«, na naravi temelječih rešitev. Ukrepi morajo vsebovati sonaravne in zelene rešitve. Bistvo koncepta NBS je posnemanje in poustvarjanje naravnih rečnih tokov, procesov in krajine ter ustvarjanje pogojev za naravne procese.</w:t>
      </w:r>
    </w:p>
    <w:p w14:paraId="7ED40CAB" w14:textId="57146C67" w:rsidR="00FE63D7" w:rsidRPr="00695D83" w:rsidRDefault="00FE63D7" w:rsidP="00695D83">
      <w:pPr>
        <w:spacing w:after="0"/>
      </w:pPr>
      <w:r w:rsidRPr="00695D83">
        <w:t>Takšni ukrepi so npr.:</w:t>
      </w:r>
    </w:p>
    <w:p w14:paraId="61618D32" w14:textId="5A60D1EF" w:rsidR="00FE63D7" w:rsidRPr="00695D83" w:rsidRDefault="00FE63D7" w:rsidP="00D25A8B">
      <w:pPr>
        <w:pStyle w:val="Odstavekseznama"/>
        <w:numPr>
          <w:ilvl w:val="0"/>
          <w:numId w:val="4"/>
        </w:numPr>
        <w:spacing w:after="0"/>
      </w:pPr>
      <w:r w:rsidRPr="00695D83">
        <w:t xml:space="preserve">Načrtovanje umetnih mokrišč, </w:t>
      </w:r>
    </w:p>
    <w:p w14:paraId="70C2B2E1" w14:textId="77777777" w:rsidR="00695D83" w:rsidRPr="00695D83" w:rsidRDefault="00FE63D7" w:rsidP="00D25A8B">
      <w:pPr>
        <w:pStyle w:val="Odstavekseznama"/>
        <w:numPr>
          <w:ilvl w:val="0"/>
          <w:numId w:val="4"/>
        </w:numPr>
        <w:spacing w:after="0"/>
      </w:pPr>
      <w:r w:rsidRPr="00695D83">
        <w:t xml:space="preserve">Odpiranje zaprtih profilov vodotokov, </w:t>
      </w:r>
    </w:p>
    <w:p w14:paraId="27C6AD57" w14:textId="77777777" w:rsidR="00695D83" w:rsidRPr="00695D83" w:rsidRDefault="00FE63D7" w:rsidP="00D25A8B">
      <w:pPr>
        <w:pStyle w:val="Odstavekseznama"/>
        <w:numPr>
          <w:ilvl w:val="0"/>
          <w:numId w:val="4"/>
        </w:numPr>
        <w:spacing w:after="0"/>
      </w:pPr>
      <w:r w:rsidRPr="00695D83">
        <w:t xml:space="preserve">Razširitve rečnega oz. poplavnega prostora, </w:t>
      </w:r>
    </w:p>
    <w:p w14:paraId="76729B6A" w14:textId="0BF49B1B" w:rsidR="00FE63D7" w:rsidRPr="00695D83" w:rsidRDefault="00FE63D7" w:rsidP="00D25A8B">
      <w:pPr>
        <w:pStyle w:val="Odstavekseznama"/>
        <w:numPr>
          <w:ilvl w:val="0"/>
          <w:numId w:val="4"/>
        </w:numPr>
        <w:spacing w:after="0"/>
      </w:pPr>
      <w:r w:rsidRPr="00695D83">
        <w:t xml:space="preserve">Vzpostavitev </w:t>
      </w:r>
      <w:proofErr w:type="spellStart"/>
      <w:r w:rsidRPr="00695D83">
        <w:t>retenzij</w:t>
      </w:r>
      <w:proofErr w:type="spellEnd"/>
      <w:r w:rsidRPr="00695D83">
        <w:t xml:space="preserve">, </w:t>
      </w:r>
    </w:p>
    <w:p w14:paraId="2DCB4582" w14:textId="77777777" w:rsidR="00695D83" w:rsidRPr="00695D83" w:rsidRDefault="00695D83" w:rsidP="00D25A8B">
      <w:pPr>
        <w:pStyle w:val="Odstavekseznama"/>
        <w:numPr>
          <w:ilvl w:val="0"/>
          <w:numId w:val="4"/>
        </w:numPr>
        <w:spacing w:after="0"/>
      </w:pPr>
      <w:r w:rsidRPr="00695D83">
        <w:t xml:space="preserve">Širitev in podaljševanje rečnih kanalov, </w:t>
      </w:r>
    </w:p>
    <w:p w14:paraId="648B194A" w14:textId="16D61408" w:rsidR="00695D83" w:rsidRPr="00695D83" w:rsidRDefault="00695D83" w:rsidP="00D25A8B">
      <w:pPr>
        <w:pStyle w:val="Odstavekseznama"/>
        <w:numPr>
          <w:ilvl w:val="0"/>
          <w:numId w:val="4"/>
        </w:numPr>
        <w:spacing w:after="0"/>
      </w:pPr>
      <w:proofErr w:type="spellStart"/>
      <w:r w:rsidRPr="00695D83">
        <w:t>Remodeliranje</w:t>
      </w:r>
      <w:proofErr w:type="spellEnd"/>
      <w:r w:rsidRPr="00695D83">
        <w:t xml:space="preserve"> strug,</w:t>
      </w:r>
    </w:p>
    <w:p w14:paraId="06C8C5DE" w14:textId="77777777" w:rsidR="00695D83" w:rsidRPr="00695D83" w:rsidRDefault="00695D83" w:rsidP="00D25A8B">
      <w:pPr>
        <w:pStyle w:val="Odstavekseznama"/>
        <w:numPr>
          <w:ilvl w:val="0"/>
          <w:numId w:val="4"/>
        </w:numPr>
        <w:spacing w:after="0"/>
      </w:pPr>
      <w:r w:rsidRPr="00695D83">
        <w:t xml:space="preserve">Vgrajevanje </w:t>
      </w:r>
      <w:proofErr w:type="spellStart"/>
      <w:r w:rsidRPr="00695D83">
        <w:t>preusmeritvenih</w:t>
      </w:r>
      <w:proofErr w:type="spellEnd"/>
      <w:r w:rsidRPr="00695D83">
        <w:t xml:space="preserve"> in odklonskih elementov, motilcev toka, </w:t>
      </w:r>
    </w:p>
    <w:p w14:paraId="41EF0CA3" w14:textId="15BAE03B" w:rsidR="00695D83" w:rsidRDefault="00695D83" w:rsidP="00D25A8B">
      <w:pPr>
        <w:pStyle w:val="Odstavekseznama"/>
        <w:numPr>
          <w:ilvl w:val="0"/>
          <w:numId w:val="4"/>
        </w:numPr>
        <w:spacing w:after="0"/>
      </w:pPr>
      <w:proofErr w:type="spellStart"/>
      <w:r w:rsidRPr="00695D83">
        <w:t>Bioinženirski</w:t>
      </w:r>
      <w:proofErr w:type="spellEnd"/>
      <w:r w:rsidRPr="00695D83">
        <w:t xml:space="preserve"> ukrepi in podobno.</w:t>
      </w:r>
    </w:p>
    <w:p w14:paraId="4CB7FBEA" w14:textId="77777777" w:rsidR="00695D83" w:rsidRDefault="00695D83" w:rsidP="00695D83">
      <w:pPr>
        <w:spacing w:after="0"/>
      </w:pPr>
      <w:r>
        <w:t xml:space="preserve">V kolikor izvedba sonaravnih ureditev tehnično ni izvedljiva, je potrebno načrtovati učinkovite omilitvene ukrepe, s katerimi bo negativen vpliv posega izničen oziroma zmanjšan. </w:t>
      </w:r>
    </w:p>
    <w:p w14:paraId="3D390090" w14:textId="4F70CA62" w:rsidR="00695D83" w:rsidRDefault="00695D83" w:rsidP="00695D83">
      <w:pPr>
        <w:spacing w:after="0"/>
      </w:pPr>
      <w:r>
        <w:t>Iz projektne dokumentacije mora biti razvidno in obrazloženo upoštevanje koncepta.</w:t>
      </w:r>
    </w:p>
    <w:p w14:paraId="7CF9E108" w14:textId="55234903" w:rsidR="00695D83" w:rsidRDefault="00695D83" w:rsidP="00695D83">
      <w:pPr>
        <w:spacing w:after="0"/>
      </w:pPr>
    </w:p>
    <w:p w14:paraId="44D529E9" w14:textId="77777777" w:rsidR="00C96344" w:rsidRPr="00023AA0" w:rsidRDefault="00C96344" w:rsidP="00C96344">
      <w:pPr>
        <w:pStyle w:val="Naslov1"/>
        <w:numPr>
          <w:ilvl w:val="2"/>
          <w:numId w:val="1"/>
        </w:numPr>
        <w:rPr>
          <w:sz w:val="24"/>
          <w:szCs w:val="24"/>
        </w:rPr>
      </w:pPr>
      <w:bookmarkStart w:id="23" w:name="_Toc100400204"/>
      <w:bookmarkStart w:id="24" w:name="_Toc100401695"/>
      <w:r w:rsidRPr="00023AA0">
        <w:rPr>
          <w:sz w:val="24"/>
          <w:szCs w:val="24"/>
        </w:rPr>
        <w:t xml:space="preserve">Upoštevanje </w:t>
      </w:r>
      <w:r>
        <w:rPr>
          <w:sz w:val="24"/>
          <w:szCs w:val="24"/>
        </w:rPr>
        <w:t xml:space="preserve">načela, da se ne </w:t>
      </w:r>
      <w:r w:rsidRPr="001E3162">
        <w:rPr>
          <w:sz w:val="24"/>
          <w:szCs w:val="24"/>
        </w:rPr>
        <w:t xml:space="preserve">škoduje bistveno </w:t>
      </w:r>
      <w:proofErr w:type="spellStart"/>
      <w:r w:rsidRPr="001E3162">
        <w:rPr>
          <w:sz w:val="24"/>
          <w:szCs w:val="24"/>
        </w:rPr>
        <w:t>okoljskim</w:t>
      </w:r>
      <w:proofErr w:type="spellEnd"/>
      <w:r w:rsidRPr="001E3162">
        <w:rPr>
          <w:sz w:val="24"/>
          <w:szCs w:val="24"/>
        </w:rPr>
        <w:t xml:space="preserve"> ciljem Evropske unije (DNSH)</w:t>
      </w:r>
      <w:bookmarkEnd w:id="23"/>
      <w:bookmarkEnd w:id="24"/>
      <w:r w:rsidRPr="00023AA0">
        <w:rPr>
          <w:sz w:val="24"/>
          <w:szCs w:val="24"/>
        </w:rPr>
        <w:t xml:space="preserve"> </w:t>
      </w:r>
    </w:p>
    <w:p w14:paraId="40B59B66" w14:textId="77777777" w:rsidR="00C96344" w:rsidRPr="001E3162" w:rsidRDefault="00C96344" w:rsidP="00C96344">
      <w:pPr>
        <w:autoSpaceDE w:val="0"/>
        <w:autoSpaceDN w:val="0"/>
        <w:adjustRightInd w:val="0"/>
        <w:spacing w:before="240" w:after="0" w:line="240" w:lineRule="auto"/>
        <w:jc w:val="both"/>
      </w:pPr>
      <w:r w:rsidRPr="001E3162">
        <w:t xml:space="preserve">Projekt mora biti izveden v skladu z načelom, da se ne škoduje bistveno </w:t>
      </w:r>
      <w:proofErr w:type="spellStart"/>
      <w:r w:rsidRPr="001E3162">
        <w:t>okoljskim</w:t>
      </w:r>
      <w:proofErr w:type="spellEnd"/>
      <w:r w:rsidRPr="001E3162">
        <w:t xml:space="preserve"> ciljem Evropske unije, določenim v 17. členu Uredbe (EU) 2020/852 Evropskega parlamenta in Sveta z dne 18. junija 2020 o vzpostavitvi okvira za spodbujanje trajnostnih naložb ter spremembi Uredbe (EU) 2019/2088 (UL L št. 198 z dne 22. junija 2020, str. 13) in Tehničnimi smernicami za uporabo „načela, da se ne škoduje bistveno“ v skladu z uredbo o vzpostavitvi mehanizma za okrevanje in odpornost, ki so bile objavljene dne 18.2.2021 v UL EU št. C58/01. Skladno z navedeno Uredbo in tehničnimi smernicami je potrebno pri načrtovanju upoštevati, da projekt ne bo povzročil znatnih emisij toplogrednih plinov, ne bo imel negativnih vplivov na podnebje (na trenutno in pričakovano stanje), ne bo imel negativnih vplivov na trajnostno rabo in varstvo vodnih in morskih virov, da bo skladen s konceptom krožnega gospodarstva, </w:t>
      </w:r>
      <w:r w:rsidRPr="001E3162">
        <w:lastRenderedPageBreak/>
        <w:t>da ne bo znatno povečal emisij, onesnaževal v zrak, vodo ali tla in ne bo bistveno škodljiv za varstvo in ohranjanje biotske raznovrstnosti in ekosistemov. Slednje mora biti iz projektne dokumentacije jasno razvidno.</w:t>
      </w:r>
    </w:p>
    <w:p w14:paraId="45B4D17B" w14:textId="77777777" w:rsidR="00C96344" w:rsidRDefault="00C96344" w:rsidP="00695D83">
      <w:pPr>
        <w:spacing w:after="0"/>
      </w:pPr>
    </w:p>
    <w:p w14:paraId="3B8031DE" w14:textId="57EB8488" w:rsidR="00823D69" w:rsidRPr="00023AA0" w:rsidRDefault="006018E8" w:rsidP="00C96344">
      <w:pPr>
        <w:pStyle w:val="Naslov1"/>
        <w:numPr>
          <w:ilvl w:val="2"/>
          <w:numId w:val="1"/>
        </w:numPr>
        <w:rPr>
          <w:sz w:val="24"/>
          <w:szCs w:val="24"/>
        </w:rPr>
      </w:pPr>
      <w:bookmarkStart w:id="25" w:name="_Toc100401696"/>
      <w:proofErr w:type="spellStart"/>
      <w:r w:rsidRPr="00023AA0">
        <w:rPr>
          <w:sz w:val="24"/>
          <w:szCs w:val="24"/>
        </w:rPr>
        <w:t>Novelacija</w:t>
      </w:r>
      <w:proofErr w:type="spellEnd"/>
      <w:r w:rsidR="00823D69" w:rsidRPr="00023AA0">
        <w:rPr>
          <w:sz w:val="24"/>
          <w:szCs w:val="24"/>
        </w:rPr>
        <w:t xml:space="preserve"> hidrološko hidravlične</w:t>
      </w:r>
      <w:r w:rsidRPr="00023AA0">
        <w:rPr>
          <w:sz w:val="24"/>
          <w:szCs w:val="24"/>
        </w:rPr>
        <w:t xml:space="preserve"> študije</w:t>
      </w:r>
      <w:r w:rsidR="007A177D" w:rsidRPr="00023AA0">
        <w:rPr>
          <w:sz w:val="24"/>
          <w:szCs w:val="24"/>
        </w:rPr>
        <w:t xml:space="preserve"> - </w:t>
      </w:r>
      <w:r w:rsidR="00823D69" w:rsidRPr="00023AA0">
        <w:rPr>
          <w:sz w:val="24"/>
          <w:szCs w:val="24"/>
        </w:rPr>
        <w:t>elaborata s kartami poplavne nevarnosti za načrtovano stanje</w:t>
      </w:r>
      <w:bookmarkEnd w:id="25"/>
      <w:r w:rsidR="00823D69" w:rsidRPr="00023AA0">
        <w:rPr>
          <w:sz w:val="24"/>
          <w:szCs w:val="24"/>
        </w:rPr>
        <w:t xml:space="preserve"> </w:t>
      </w:r>
    </w:p>
    <w:p w14:paraId="3FDCD86D" w14:textId="2C978466" w:rsidR="00823D69" w:rsidRDefault="00662D7A" w:rsidP="007A177D">
      <w:pPr>
        <w:spacing w:after="0"/>
      </w:pPr>
      <w:r>
        <w:t>Območje obravnave zgolj delno pokrivajo že izdelane hidrološko hidravlične študije.</w:t>
      </w:r>
      <w:r w:rsidR="007A177D">
        <w:t xml:space="preserve"> </w:t>
      </w:r>
      <w:r w:rsidR="00853B08">
        <w:t>P</w:t>
      </w:r>
      <w:r w:rsidR="007A177D">
        <w:t xml:space="preserve">otrebno </w:t>
      </w:r>
      <w:r w:rsidR="00853B08">
        <w:t xml:space="preserve">je </w:t>
      </w:r>
      <w:r w:rsidR="007A177D">
        <w:t xml:space="preserve">izdelati </w:t>
      </w:r>
      <w:proofErr w:type="spellStart"/>
      <w:r>
        <w:t>novelacijo</w:t>
      </w:r>
      <w:proofErr w:type="spellEnd"/>
      <w:r>
        <w:t xml:space="preserve"> obstoječe</w:t>
      </w:r>
      <w:r w:rsidR="007A177D">
        <w:t xml:space="preserve"> študije za načrtovano stanje</w:t>
      </w:r>
      <w:r>
        <w:t xml:space="preserve"> in izdelavo nove študije za območja, kjer študije še niso bile izdelane. Študije se izdelujejo</w:t>
      </w:r>
      <w:r w:rsidR="007A177D">
        <w:t xml:space="preserve"> skladno s pravilnikom: </w:t>
      </w:r>
      <w:r w:rsidR="007A177D" w:rsidRPr="007A177D">
        <w:t>Pravilnik o metodologiji za določanje območij, ogroženih zaradi poplav in z njimi povezane erozije celinskih voda in morja, ter o načinu razvrščanja zemljišč v razrede ogroženosti (Uradni list RS, št. 60/07)</w:t>
      </w:r>
      <w:r w:rsidR="0050791F">
        <w:t xml:space="preserve"> – v nadaljevanju Pravilnik.</w:t>
      </w:r>
    </w:p>
    <w:p w14:paraId="34C629D2" w14:textId="1BDB5666" w:rsidR="00380167" w:rsidRDefault="00380167" w:rsidP="007A177D">
      <w:pPr>
        <w:spacing w:after="0"/>
      </w:pPr>
    </w:p>
    <w:p w14:paraId="637EF52D" w14:textId="2FBC7EED" w:rsidR="00380167" w:rsidRPr="00FF1E9C" w:rsidRDefault="00380167" w:rsidP="00380167">
      <w:pPr>
        <w:autoSpaceDE w:val="0"/>
        <w:autoSpaceDN w:val="0"/>
        <w:spacing w:after="0" w:line="240" w:lineRule="atLeast"/>
        <w:jc w:val="both"/>
        <w:rPr>
          <w:rFonts w:cstheme="minorHAnsi"/>
        </w:rPr>
      </w:pPr>
      <w:r w:rsidRPr="00FF1E9C">
        <w:rPr>
          <w:rFonts w:cstheme="minorHAnsi"/>
        </w:rPr>
        <w:t xml:space="preserve">Hidrološki model naj temelji na osnovi predhodno določenih hidrografskih karakteristik za posamezna računska območja, podatkov o rabi tal, tipu tal, koeficientih CN ter prostorsko in časovno urejenih padavinah s povratno dobo 10, 100, 500 </w:t>
      </w:r>
      <w:r w:rsidR="00736DFF" w:rsidRPr="00FF1E9C">
        <w:rPr>
          <w:rFonts w:cstheme="minorHAnsi"/>
        </w:rPr>
        <w:t>l</w:t>
      </w:r>
      <w:r w:rsidRPr="00FF1E9C">
        <w:rPr>
          <w:rFonts w:cstheme="minorHAnsi"/>
        </w:rPr>
        <w:t xml:space="preserve">et. Rezultati modela morajo biti izračunani merodajni visokovodni valovi na </w:t>
      </w:r>
      <w:r w:rsidR="00736DFF" w:rsidRPr="00FF1E9C">
        <w:rPr>
          <w:rFonts w:cstheme="minorHAnsi"/>
        </w:rPr>
        <w:t>ključnih prere</w:t>
      </w:r>
      <w:r w:rsidR="0050791F" w:rsidRPr="00FF1E9C">
        <w:rPr>
          <w:rFonts w:cstheme="minorHAnsi"/>
        </w:rPr>
        <w:t>zih.</w:t>
      </w:r>
    </w:p>
    <w:p w14:paraId="1890B0B8" w14:textId="77777777" w:rsidR="00380167" w:rsidRPr="00FF1E9C" w:rsidRDefault="00380167" w:rsidP="00380167">
      <w:pPr>
        <w:autoSpaceDE w:val="0"/>
        <w:autoSpaceDN w:val="0"/>
        <w:spacing w:after="0" w:line="240" w:lineRule="atLeast"/>
        <w:jc w:val="both"/>
        <w:rPr>
          <w:rFonts w:cstheme="minorHAnsi"/>
        </w:rPr>
      </w:pPr>
    </w:p>
    <w:p w14:paraId="01D82F81" w14:textId="77777777" w:rsidR="00380167" w:rsidRPr="00FF1E9C" w:rsidRDefault="00380167" w:rsidP="00380167">
      <w:pPr>
        <w:spacing w:after="0" w:line="240" w:lineRule="atLeast"/>
        <w:jc w:val="both"/>
        <w:rPr>
          <w:rFonts w:cstheme="minorHAnsi"/>
        </w:rPr>
      </w:pPr>
      <w:r w:rsidRPr="00FF1E9C">
        <w:rPr>
          <w:rFonts w:cstheme="minorHAnsi"/>
        </w:rPr>
        <w:t>Pri določitvi razvodnic med posameznimi računskimi območji (</w:t>
      </w:r>
      <w:proofErr w:type="spellStart"/>
      <w:r w:rsidRPr="00FF1E9C">
        <w:rPr>
          <w:rFonts w:cstheme="minorHAnsi"/>
        </w:rPr>
        <w:t>podporečji</w:t>
      </w:r>
      <w:proofErr w:type="spellEnd"/>
      <w:r w:rsidRPr="00FF1E9C">
        <w:rPr>
          <w:rFonts w:cstheme="minorHAnsi"/>
        </w:rPr>
        <w:t xml:space="preserve">) je potrebno izhajali iz digitalnega modela višin in hidrografske mreže. Lastnosti zemljine se opredelijo s koeficientom CN, ki zajema vplive pedologije (zemljine razvrščene v skupine A, B, C in D, glede na odtočni potencial), rabe tal (ceste, objekti, travniki, gozdovi, …) in predhodne vlažnosti zemljine. </w:t>
      </w:r>
    </w:p>
    <w:p w14:paraId="5DA3253A" w14:textId="77777777" w:rsidR="00380167" w:rsidRPr="00FF1E9C" w:rsidRDefault="00380167" w:rsidP="00380167">
      <w:pPr>
        <w:spacing w:after="0" w:line="240" w:lineRule="atLeast"/>
        <w:jc w:val="both"/>
        <w:rPr>
          <w:rFonts w:cstheme="minorHAnsi"/>
        </w:rPr>
      </w:pPr>
    </w:p>
    <w:p w14:paraId="6CDB9D9F" w14:textId="74DD6314" w:rsidR="00380167" w:rsidRPr="00FF1E9C" w:rsidRDefault="00380167" w:rsidP="00380167">
      <w:pPr>
        <w:spacing w:after="0" w:line="240" w:lineRule="atLeast"/>
        <w:jc w:val="both"/>
        <w:rPr>
          <w:rFonts w:cstheme="minorHAnsi"/>
        </w:rPr>
      </w:pPr>
      <w:r w:rsidRPr="00FF1E9C">
        <w:rPr>
          <w:rFonts w:cstheme="minorHAnsi"/>
        </w:rPr>
        <w:t>V sklopu analize padavin je potrebno preverili vse merodajne padavinske postaje in izvesti potrebne statistične analize</w:t>
      </w:r>
      <w:r w:rsidR="00713B84" w:rsidRPr="00FF1E9C">
        <w:rPr>
          <w:rFonts w:cstheme="minorHAnsi"/>
        </w:rPr>
        <w:t xml:space="preserve"> ter nato uporabiti</w:t>
      </w:r>
      <w:r w:rsidRPr="00FF1E9C">
        <w:rPr>
          <w:rFonts w:cstheme="minorHAnsi"/>
        </w:rPr>
        <w:t xml:space="preserve"> ustrezne metode transformacije padavin v </w:t>
      </w:r>
      <w:proofErr w:type="spellStart"/>
      <w:r w:rsidRPr="00FF1E9C">
        <w:rPr>
          <w:rFonts w:cstheme="minorHAnsi"/>
        </w:rPr>
        <w:t>hidrogram</w:t>
      </w:r>
      <w:proofErr w:type="spellEnd"/>
      <w:r w:rsidRPr="00FF1E9C">
        <w:rPr>
          <w:rFonts w:cstheme="minorHAnsi"/>
        </w:rPr>
        <w:t xml:space="preserve"> odtoka. </w:t>
      </w:r>
      <w:proofErr w:type="spellStart"/>
      <w:r w:rsidRPr="00FF1E9C">
        <w:rPr>
          <w:rFonts w:cstheme="minorHAnsi"/>
        </w:rPr>
        <w:t>Hidrograme</w:t>
      </w:r>
      <w:proofErr w:type="spellEnd"/>
      <w:r w:rsidRPr="00FF1E9C">
        <w:rPr>
          <w:rFonts w:cstheme="minorHAnsi"/>
        </w:rPr>
        <w:t xml:space="preserve"> je potrebno prikazati z grafi. Ovrednotiti je potrebno </w:t>
      </w:r>
      <w:proofErr w:type="spellStart"/>
      <w:r w:rsidRPr="00FF1E9C">
        <w:rPr>
          <w:rFonts w:cstheme="minorHAnsi"/>
        </w:rPr>
        <w:t>hidrograme</w:t>
      </w:r>
      <w:proofErr w:type="spellEnd"/>
      <w:r w:rsidRPr="00FF1E9C">
        <w:rPr>
          <w:rFonts w:cstheme="minorHAnsi"/>
        </w:rPr>
        <w:t xml:space="preserve"> pretokov za vsa potrebna trajanja padavin (npr. 1, 2, 3, 4,…9, 12, 24…), tako da bo jasno prikazano kateri </w:t>
      </w:r>
      <w:proofErr w:type="spellStart"/>
      <w:r w:rsidRPr="00FF1E9C">
        <w:rPr>
          <w:rFonts w:cstheme="minorHAnsi"/>
        </w:rPr>
        <w:t>hidrogram</w:t>
      </w:r>
      <w:proofErr w:type="spellEnd"/>
      <w:r w:rsidRPr="00FF1E9C">
        <w:rPr>
          <w:rFonts w:cstheme="minorHAnsi"/>
        </w:rPr>
        <w:t xml:space="preserve"> »zahteva« največji volumen zadrževanja (</w:t>
      </w:r>
      <w:r w:rsidR="0050791F" w:rsidRPr="00FF1E9C">
        <w:rPr>
          <w:rFonts w:cstheme="minorHAnsi"/>
        </w:rPr>
        <w:t>v primeru suhih zadrževalnikov</w:t>
      </w:r>
      <w:r w:rsidRPr="00FF1E9C">
        <w:rPr>
          <w:rFonts w:cstheme="minorHAnsi"/>
        </w:rPr>
        <w:t>) in kateri maksimalne pretoke na p</w:t>
      </w:r>
      <w:r w:rsidR="0050791F" w:rsidRPr="00FF1E9C">
        <w:rPr>
          <w:rFonts w:cstheme="minorHAnsi"/>
        </w:rPr>
        <w:t>orečju</w:t>
      </w:r>
      <w:r w:rsidRPr="00FF1E9C">
        <w:rPr>
          <w:rFonts w:cstheme="minorHAnsi"/>
        </w:rPr>
        <w:t>. Hidrološke prereze je potrebno ustrezno prikazati (ali v pregledni situaciji, ali na sliki v tehničnem poročilu) tako, da bo umestitev v prostor jasno razvidna.</w:t>
      </w:r>
    </w:p>
    <w:p w14:paraId="1A3DAADE" w14:textId="77777777" w:rsidR="00380167" w:rsidRPr="00FF1E9C" w:rsidRDefault="00380167" w:rsidP="00380167">
      <w:pPr>
        <w:spacing w:after="0" w:line="240" w:lineRule="atLeast"/>
        <w:jc w:val="both"/>
        <w:rPr>
          <w:rFonts w:cstheme="minorHAnsi"/>
        </w:rPr>
      </w:pPr>
    </w:p>
    <w:p w14:paraId="4AD0D699" w14:textId="7311FECE" w:rsidR="00380167" w:rsidRPr="00363E7A" w:rsidRDefault="00380167" w:rsidP="00380167">
      <w:pPr>
        <w:spacing w:after="0" w:line="240" w:lineRule="atLeast"/>
        <w:jc w:val="both"/>
        <w:rPr>
          <w:rFonts w:cstheme="minorHAnsi"/>
        </w:rPr>
      </w:pPr>
      <w:r w:rsidRPr="00FF1E9C">
        <w:rPr>
          <w:rFonts w:cstheme="minorHAnsi"/>
        </w:rPr>
        <w:t xml:space="preserve">Na osnovi izračunanih merodajnih visokovodnih valov se nato dimenzionirajo </w:t>
      </w:r>
      <w:r w:rsidR="0050791F" w:rsidRPr="00FF1E9C">
        <w:rPr>
          <w:rFonts w:cstheme="minorHAnsi"/>
        </w:rPr>
        <w:t xml:space="preserve">vodnogospodarske ureditve – protipoplavni ukrepi </w:t>
      </w:r>
      <w:r w:rsidRPr="00FF1E9C">
        <w:rPr>
          <w:rFonts w:cstheme="minorHAnsi"/>
        </w:rPr>
        <w:t xml:space="preserve"> ter izdela</w:t>
      </w:r>
      <w:r w:rsidR="00095502" w:rsidRPr="00FF1E9C">
        <w:rPr>
          <w:rFonts w:cstheme="minorHAnsi"/>
        </w:rPr>
        <w:t xml:space="preserve"> hidravlične izračune z 2D hidravličnim modelom za potrebe izdelave</w:t>
      </w:r>
      <w:r w:rsidRPr="00FF1E9C">
        <w:rPr>
          <w:rFonts w:cstheme="minorHAnsi"/>
        </w:rPr>
        <w:t xml:space="preserve"> noveliran</w:t>
      </w:r>
      <w:r w:rsidR="00095502" w:rsidRPr="00FF1E9C">
        <w:rPr>
          <w:rFonts w:cstheme="minorHAnsi"/>
        </w:rPr>
        <w:t>ih</w:t>
      </w:r>
      <w:r w:rsidRPr="00FF1E9C">
        <w:rPr>
          <w:rFonts w:cstheme="minorHAnsi"/>
        </w:rPr>
        <w:t xml:space="preserve"> KPN in KRPN za predvideno stanje</w:t>
      </w:r>
      <w:r w:rsidR="0050791F" w:rsidRPr="00FF1E9C">
        <w:rPr>
          <w:rFonts w:cstheme="minorHAnsi"/>
        </w:rPr>
        <w:t>.</w:t>
      </w:r>
    </w:p>
    <w:p w14:paraId="07CE9364" w14:textId="77777777" w:rsidR="009F1960" w:rsidRDefault="009F1960" w:rsidP="007A177D">
      <w:pPr>
        <w:spacing w:after="0"/>
      </w:pPr>
    </w:p>
    <w:p w14:paraId="142B75CD" w14:textId="11FE1E3E" w:rsidR="005D25BB" w:rsidRPr="00023AA0" w:rsidRDefault="00695D83" w:rsidP="00C96344">
      <w:pPr>
        <w:pStyle w:val="Naslov1"/>
        <w:numPr>
          <w:ilvl w:val="2"/>
          <w:numId w:val="1"/>
        </w:numPr>
        <w:rPr>
          <w:sz w:val="24"/>
          <w:szCs w:val="24"/>
        </w:rPr>
      </w:pPr>
      <w:bookmarkStart w:id="26" w:name="_Toc100401697"/>
      <w:r w:rsidRPr="00023AA0">
        <w:rPr>
          <w:sz w:val="24"/>
          <w:szCs w:val="24"/>
        </w:rPr>
        <w:t>Ureditev vodotok</w:t>
      </w:r>
      <w:r w:rsidR="00FF1E9C">
        <w:rPr>
          <w:sz w:val="24"/>
          <w:szCs w:val="24"/>
        </w:rPr>
        <w:t>ov</w:t>
      </w:r>
      <w:bookmarkEnd w:id="26"/>
      <w:r w:rsidRPr="00023AA0">
        <w:rPr>
          <w:sz w:val="24"/>
          <w:szCs w:val="24"/>
        </w:rPr>
        <w:t xml:space="preserve"> </w:t>
      </w:r>
    </w:p>
    <w:p w14:paraId="0D58AD68" w14:textId="4D2B71BF" w:rsidR="00F85569" w:rsidRDefault="00F85569" w:rsidP="007A177D">
      <w:pPr>
        <w:spacing w:after="0"/>
      </w:pPr>
      <w:r w:rsidRPr="00F85569">
        <w:t>Ureditev strug je potrebno načrtovati v najmanjši možni meri. Tam kjer je ureditev struge vodotoka nujna mora biti zasnovana tako, da se omogoči ohranjanje naravnih procesov, naravnega ravnovesja vodnih in obvodnih ekosistemov ter varstvo naravnih vrednot in območij, varovanih po predpisih o ohranjanju narave. Ureditve morajo posnemati stanje naravnih rečnih tokov (razgibanost struge in brežin, naklon brežin, premeščanje plavin, zarast. .. ).</w:t>
      </w:r>
    </w:p>
    <w:p w14:paraId="406026C1" w14:textId="77777777" w:rsidR="00F85569" w:rsidRDefault="00F85569" w:rsidP="00F85569">
      <w:pPr>
        <w:spacing w:after="0"/>
      </w:pPr>
    </w:p>
    <w:p w14:paraId="4A20BF04" w14:textId="154941EE" w:rsidR="00F85569" w:rsidRDefault="00F85569" w:rsidP="00F85569">
      <w:pPr>
        <w:spacing w:after="0"/>
      </w:pPr>
      <w:r w:rsidRPr="00F85569">
        <w:t>Za odseke vodotoka oziroma brežin, kjer ni možno dopustiti erozijske procese, se za proti erozijsko zavarovanje uporabljajo naravni materiali kot so kamen, les in vegetativni materiali. Toge zgradbe niso</w:t>
      </w:r>
      <w:r>
        <w:t xml:space="preserve"> dopustne</w:t>
      </w:r>
      <w:r w:rsidR="001C63B1">
        <w:t xml:space="preserve"> oziroma zgolj izjemoma na hudourniških območjih</w:t>
      </w:r>
      <w:r w:rsidR="00107C80">
        <w:t>, kjer je to nujno potrebno za zagotovitev stabilnosti odseka urejanja</w:t>
      </w:r>
      <w:r>
        <w:t xml:space="preserve">. Morebitni načrtovani prečni objekti morajo omogočiti prehod vodnih organizmov, obstoječe pa je potrebno preoblikovati tako, da je prehod omogočen. </w:t>
      </w:r>
    </w:p>
    <w:p w14:paraId="0B256BFA" w14:textId="77777777" w:rsidR="00F85569" w:rsidRDefault="00F85569" w:rsidP="00F85569">
      <w:pPr>
        <w:spacing w:after="0"/>
      </w:pPr>
    </w:p>
    <w:p w14:paraId="2A86A6EE" w14:textId="33C8C130" w:rsidR="00F85569" w:rsidRDefault="00F85569" w:rsidP="00F85569">
      <w:pPr>
        <w:spacing w:after="0"/>
      </w:pPr>
      <w:r>
        <w:lastRenderedPageBreak/>
        <w:t>Projektna dokumentacija naj upošteva prodonosnost vodotok</w:t>
      </w:r>
      <w:r w:rsidR="00FF1E9C">
        <w:t>ov</w:t>
      </w:r>
      <w:r>
        <w:t xml:space="preserve"> in preveri potrebo po določitvi lokacij(e) zadrževanja proda in plavja na tem obravnavanem odseku. V kolikor na tem odseku ni primerne lokacije, se lokacije identificira </w:t>
      </w:r>
      <w:proofErr w:type="spellStart"/>
      <w:r>
        <w:t>gorvodno</w:t>
      </w:r>
      <w:proofErr w:type="spellEnd"/>
      <w:r>
        <w:t>, izven območja urejanja.</w:t>
      </w:r>
    </w:p>
    <w:p w14:paraId="016D7A26" w14:textId="77777777" w:rsidR="00F85569" w:rsidRDefault="00F85569" w:rsidP="00AA3637">
      <w:pPr>
        <w:spacing w:after="0"/>
        <w:rPr>
          <w:u w:val="single"/>
        </w:rPr>
      </w:pPr>
    </w:p>
    <w:p w14:paraId="63258E3A" w14:textId="2DE691A0" w:rsidR="00AA3637" w:rsidRPr="00023AA0" w:rsidRDefault="00AA3637" w:rsidP="00C96344">
      <w:pPr>
        <w:pStyle w:val="Naslov1"/>
        <w:numPr>
          <w:ilvl w:val="2"/>
          <w:numId w:val="1"/>
        </w:numPr>
        <w:rPr>
          <w:sz w:val="24"/>
          <w:szCs w:val="24"/>
        </w:rPr>
      </w:pPr>
      <w:bookmarkStart w:id="27" w:name="_Toc100401698"/>
      <w:r w:rsidRPr="00023AA0">
        <w:rPr>
          <w:sz w:val="24"/>
          <w:szCs w:val="24"/>
        </w:rPr>
        <w:t>Celovitost in racionalnost ureditev</w:t>
      </w:r>
      <w:bookmarkEnd w:id="27"/>
    </w:p>
    <w:p w14:paraId="749FCE46" w14:textId="04FAB9A0" w:rsidR="00AA3637" w:rsidRDefault="00AA3637" w:rsidP="00AA3637">
      <w:pPr>
        <w:spacing w:after="0"/>
      </w:pPr>
      <w:r>
        <w:t xml:space="preserve">Vse ureditve morajo biti načrtovane celovito. Upoštevati je potrebno vpliv izgradnje </w:t>
      </w:r>
      <w:r w:rsidR="00FF1E9C">
        <w:t>načrtovanih ureditev</w:t>
      </w:r>
      <w:r>
        <w:t xml:space="preserve"> na okolico in načrtovati vse dodatne ukrepe, </w:t>
      </w:r>
      <w:r w:rsidR="00FF1E9C">
        <w:t>kot na primer prilagoditve komunalnih vodov, ureditev dostopov preko nasipov…</w:t>
      </w:r>
    </w:p>
    <w:p w14:paraId="14C63A20" w14:textId="77777777" w:rsidR="00F85569" w:rsidRDefault="00F85569" w:rsidP="006D30BB">
      <w:pPr>
        <w:spacing w:after="0"/>
      </w:pPr>
    </w:p>
    <w:p w14:paraId="2BA1AA5C" w14:textId="77777777" w:rsidR="006D30BB" w:rsidRPr="00023AA0" w:rsidRDefault="006D30BB" w:rsidP="00C96344">
      <w:pPr>
        <w:pStyle w:val="Naslov1"/>
        <w:numPr>
          <w:ilvl w:val="2"/>
          <w:numId w:val="1"/>
        </w:numPr>
        <w:rPr>
          <w:sz w:val="24"/>
          <w:szCs w:val="24"/>
        </w:rPr>
      </w:pPr>
      <w:bookmarkStart w:id="28" w:name="_Toc100401699"/>
      <w:r w:rsidRPr="00023AA0">
        <w:rPr>
          <w:sz w:val="24"/>
          <w:szCs w:val="24"/>
        </w:rPr>
        <w:t>Popis del in projektantski predračun</w:t>
      </w:r>
      <w:bookmarkEnd w:id="28"/>
      <w:r w:rsidRPr="00023AA0">
        <w:rPr>
          <w:sz w:val="24"/>
          <w:szCs w:val="24"/>
        </w:rPr>
        <w:t xml:space="preserve"> </w:t>
      </w:r>
    </w:p>
    <w:p w14:paraId="2C0B11CD" w14:textId="4BCBA19C" w:rsidR="006D30BB" w:rsidRPr="006D30BB" w:rsidRDefault="006D30BB" w:rsidP="006D30BB">
      <w:pPr>
        <w:spacing w:after="0"/>
      </w:pPr>
      <w:r>
        <w:t xml:space="preserve">Projektant je dolžan še posebej skrbno izdelati popis del s </w:t>
      </w:r>
      <w:proofErr w:type="spellStart"/>
      <w:r>
        <w:t>predizmerami</w:t>
      </w:r>
      <w:proofErr w:type="spellEnd"/>
      <w:r>
        <w:t xml:space="preserve"> in projektantski predračun. </w:t>
      </w:r>
      <w:r w:rsidR="005434C2">
        <w:t xml:space="preserve">Količine v popisu del ne smejo odstopati več kot 10%, zaradi česar je projektno dokumentacijo DGD potrebno izdelati na ustrezno visokem nivoju obdelave. </w:t>
      </w:r>
      <w:r>
        <w:t xml:space="preserve">V projektantskem predračunu mora biti naveden nivo cen. Projektant mora izhajati iz izhodišča, da je naročnikova obveza financirati samo tisti del, ki je predmet dejavnosti naročnika in posledic in sprememb, ki jih povzroči naročnik s svojim posegom. Naročnik ne bo vlagal v razširjeno reprodukcijo upravljavcev GJI. Posebno pozornost je treba usmeriti v pravilno izdelavo projektantskih predračunov tako v smislu količin in popolnosti zajetih gradbenih faz (začasne ureditve, prevezave,..). V predračunskem elaboratu je potrebno </w:t>
      </w:r>
      <w:r w:rsidR="005434C2">
        <w:t xml:space="preserve">natančno </w:t>
      </w:r>
      <w:r>
        <w:t>zajeti celotno vrednost investicije.</w:t>
      </w:r>
    </w:p>
    <w:p w14:paraId="03FA9FD9" w14:textId="77777777" w:rsidR="007635B9" w:rsidRDefault="007635B9" w:rsidP="007635B9">
      <w:pPr>
        <w:spacing w:after="0"/>
      </w:pPr>
    </w:p>
    <w:p w14:paraId="40D2EBA6" w14:textId="23F93BB9" w:rsidR="007635B9" w:rsidRPr="00023AA0" w:rsidRDefault="005F4636" w:rsidP="00C96344">
      <w:pPr>
        <w:pStyle w:val="Naslov1"/>
        <w:numPr>
          <w:ilvl w:val="2"/>
          <w:numId w:val="1"/>
        </w:numPr>
        <w:rPr>
          <w:sz w:val="24"/>
          <w:szCs w:val="24"/>
        </w:rPr>
      </w:pPr>
      <w:bookmarkStart w:id="29" w:name="_Toc100401700"/>
      <w:r>
        <w:rPr>
          <w:sz w:val="24"/>
          <w:szCs w:val="24"/>
        </w:rPr>
        <w:t>Odkupi zemljišč in pravica graditi</w:t>
      </w:r>
      <w:bookmarkEnd w:id="29"/>
    </w:p>
    <w:p w14:paraId="0288AF16" w14:textId="79DA8342" w:rsidR="00A93880" w:rsidRDefault="00A93880" w:rsidP="007635B9">
      <w:pPr>
        <w:spacing w:after="0"/>
      </w:pPr>
      <w:r>
        <w:t xml:space="preserve">Skladno s podpisanim sporazumom o skupni izvedbi investicije med naročnikom občino </w:t>
      </w:r>
      <w:r w:rsidR="00201778">
        <w:t>Dravograd</w:t>
      </w:r>
      <w:r>
        <w:t xml:space="preserve"> in investitorjem DRSV je obveza občine pridobitev pravice graditi in predhodna izvedba odkupov zemljišč oziroma pridobitev dokazil o razpolaganju z zemljišči. Zemljišča se odkupijo v imenu in za račun DRSV.</w:t>
      </w:r>
    </w:p>
    <w:p w14:paraId="4EEA6DEA" w14:textId="06C241FB" w:rsidR="00201778" w:rsidRDefault="00201778" w:rsidP="007635B9">
      <w:pPr>
        <w:spacing w:after="0"/>
      </w:pPr>
      <w:r>
        <w:t>Potrebno je pridobiti tudi vsa zemljišča v sklopa 2 kjer se bodo dela izvedla kot vzdrževalna dela v javno korist.</w:t>
      </w:r>
    </w:p>
    <w:p w14:paraId="51C21548" w14:textId="3451CF7C" w:rsidR="009C3F4C" w:rsidRDefault="009C3F4C" w:rsidP="009A2A7B"/>
    <w:p w14:paraId="45825677" w14:textId="1A6D51FF" w:rsidR="00F86CFF" w:rsidRPr="00023AA0" w:rsidRDefault="00F86CFF" w:rsidP="00C96344">
      <w:pPr>
        <w:pStyle w:val="Naslov1"/>
        <w:numPr>
          <w:ilvl w:val="2"/>
          <w:numId w:val="1"/>
        </w:numPr>
        <w:rPr>
          <w:sz w:val="24"/>
          <w:szCs w:val="24"/>
        </w:rPr>
      </w:pPr>
      <w:bookmarkStart w:id="30" w:name="_Toc100401701"/>
      <w:r w:rsidRPr="00023AA0">
        <w:rPr>
          <w:sz w:val="24"/>
          <w:szCs w:val="24"/>
        </w:rPr>
        <w:t>P</w:t>
      </w:r>
      <w:r>
        <w:rPr>
          <w:sz w:val="24"/>
          <w:szCs w:val="24"/>
        </w:rPr>
        <w:t>regled dokumentacije</w:t>
      </w:r>
      <w:bookmarkEnd w:id="30"/>
    </w:p>
    <w:p w14:paraId="79ABC046" w14:textId="7EDFF92F" w:rsidR="007635B9" w:rsidRDefault="00191318" w:rsidP="00F86CFF">
      <w:r>
        <w:t>Izdelana projektna dokumentacija bo predmet pregleda oz. recenzije s strani DRSV</w:t>
      </w:r>
      <w:r w:rsidR="00C47FA7">
        <w:t>. Projektant mora v postopku pregleda aktivno sodelovati ter projektno dokumentacijo dopolniti skladno z navodili investitorja po izvedenem pregledu.</w:t>
      </w:r>
      <w:r w:rsidR="006D2A1C">
        <w:t xml:space="preserve"> </w:t>
      </w:r>
      <w:r w:rsidR="006D2A1C" w:rsidRPr="006D2A1C">
        <w:t xml:space="preserve">Po odpravi napak in korekciji projektne dokumentacije mora pridobiti potrdila o upoštevanju pripomb in korekciji projektne dokumentacije s strani </w:t>
      </w:r>
      <w:r w:rsidR="00403926">
        <w:t>investitorja.</w:t>
      </w:r>
    </w:p>
    <w:p w14:paraId="2A3652D5" w14:textId="77777777" w:rsidR="00191318" w:rsidRDefault="00191318" w:rsidP="00F86CFF"/>
    <w:p w14:paraId="113B3C26" w14:textId="56B13F67" w:rsidR="00ED24F4" w:rsidRPr="006D30BB" w:rsidRDefault="006D30BB" w:rsidP="00C96344">
      <w:pPr>
        <w:pStyle w:val="Naslov2"/>
        <w:numPr>
          <w:ilvl w:val="0"/>
          <w:numId w:val="1"/>
        </w:numPr>
        <w:spacing w:after="240"/>
        <w:ind w:left="357" w:hanging="357"/>
        <w:rPr>
          <w:rFonts w:asciiTheme="minorHAnsi" w:hAnsiTheme="minorHAnsi" w:cstheme="minorHAnsi"/>
          <w:szCs w:val="28"/>
        </w:rPr>
      </w:pPr>
      <w:bookmarkStart w:id="31" w:name="_Toc100401702"/>
      <w:r>
        <w:rPr>
          <w:rFonts w:asciiTheme="minorHAnsi" w:hAnsiTheme="minorHAnsi" w:cstheme="minorHAnsi"/>
          <w:szCs w:val="28"/>
        </w:rPr>
        <w:t>OBSEG DEL</w:t>
      </w:r>
      <w:r w:rsidR="007F357F">
        <w:rPr>
          <w:rFonts w:asciiTheme="minorHAnsi" w:hAnsiTheme="minorHAnsi" w:cstheme="minorHAnsi"/>
          <w:szCs w:val="28"/>
        </w:rPr>
        <w:t xml:space="preserve"> – SKLOP 1</w:t>
      </w:r>
      <w:bookmarkEnd w:id="31"/>
    </w:p>
    <w:p w14:paraId="6EC3F39F" w14:textId="712DB0E9" w:rsidR="00943C35" w:rsidRDefault="00201778" w:rsidP="00776494">
      <w:pPr>
        <w:spacing w:after="0"/>
        <w:rPr>
          <w:b/>
          <w:bCs/>
        </w:rPr>
      </w:pPr>
      <w:r w:rsidRPr="007F357F">
        <w:rPr>
          <w:b/>
          <w:bCs/>
        </w:rPr>
        <w:t>Za SKLOP 1 je potrebno izdelati IZP, DGD in PZR dokumentacijo</w:t>
      </w:r>
      <w:r w:rsidR="00827A1E">
        <w:rPr>
          <w:b/>
          <w:bCs/>
        </w:rPr>
        <w:t xml:space="preserve"> in pridobiti pravnomočno gradbeno dovoljenje.</w:t>
      </w:r>
    </w:p>
    <w:p w14:paraId="288C2AD0" w14:textId="0D8E8C80" w:rsidR="008E27B5" w:rsidRPr="008E27B5" w:rsidRDefault="008E27B5" w:rsidP="00776494">
      <w:pPr>
        <w:spacing w:after="0"/>
      </w:pPr>
      <w:r w:rsidRPr="008E27B5">
        <w:t>Naročniku je prepuščena odločitev o oddaji del za oba sklopa v celoti ali ločenim ponudnikom po sklopih.</w:t>
      </w:r>
    </w:p>
    <w:p w14:paraId="250AB046" w14:textId="70FA0251" w:rsidR="00776494" w:rsidRDefault="006D30BB" w:rsidP="00776494">
      <w:pPr>
        <w:spacing w:after="0"/>
      </w:pPr>
      <w:r>
        <w:t>Izdelana projektna dokumentacija mora vsebovati najmanj:</w:t>
      </w:r>
    </w:p>
    <w:p w14:paraId="4237C0EE" w14:textId="77777777" w:rsidR="00A324C5" w:rsidRDefault="00A324C5" w:rsidP="00776494">
      <w:pPr>
        <w:spacing w:after="0"/>
      </w:pPr>
    </w:p>
    <w:p w14:paraId="1349C838" w14:textId="77777777" w:rsidR="00A324C5" w:rsidRPr="00A324C5" w:rsidRDefault="00A324C5" w:rsidP="00C96344">
      <w:pPr>
        <w:pStyle w:val="Naslov3"/>
        <w:numPr>
          <w:ilvl w:val="1"/>
          <w:numId w:val="1"/>
        </w:numPr>
        <w:rPr>
          <w:color w:val="auto"/>
        </w:rPr>
      </w:pPr>
      <w:bookmarkStart w:id="32" w:name="_Toc97740955"/>
      <w:bookmarkStart w:id="33" w:name="_Toc100401703"/>
      <w:r w:rsidRPr="00A324C5">
        <w:rPr>
          <w:color w:val="auto"/>
        </w:rPr>
        <w:lastRenderedPageBreak/>
        <w:t>Dokumentacija IZP</w:t>
      </w:r>
      <w:bookmarkEnd w:id="32"/>
      <w:bookmarkEnd w:id="33"/>
    </w:p>
    <w:p w14:paraId="699C0409" w14:textId="77777777" w:rsidR="00A324C5" w:rsidRPr="008C3977" w:rsidRDefault="00A324C5" w:rsidP="00A324C5">
      <w:pPr>
        <w:jc w:val="both"/>
        <w:rPr>
          <w:rFonts w:cstheme="minorHAnsi"/>
        </w:rPr>
      </w:pPr>
      <w:r>
        <w:t xml:space="preserve">Obseg del za IZP mora biti skladen z določili 5. in 6. člena Pravilnika o podrobni vsebini dokumentacije in obrazcih, povezanih z graditvijo objektov </w:t>
      </w:r>
      <w:r w:rsidRPr="008C3977">
        <w:rPr>
          <w:rFonts w:cstheme="minorHAnsi"/>
          <w:shd w:val="clear" w:color="auto" w:fill="FFFFFF"/>
        </w:rPr>
        <w:t>(Uradni list RS, št. </w:t>
      </w:r>
      <w:hyperlink r:id="rId13" w:tgtFrame="_blank" w:tooltip="Pravilnik o podrobnejši vsebini dokumentacije in obrazcih, povezanih z graditvijo objektov" w:history="1">
        <w:r w:rsidRPr="00C22B9D">
          <w:rPr>
            <w:rStyle w:val="Hiperpovezava"/>
            <w:rFonts w:cstheme="minorHAnsi"/>
            <w:color w:val="auto"/>
            <w:u w:val="none"/>
            <w:shd w:val="clear" w:color="auto" w:fill="FFFFFF"/>
          </w:rPr>
          <w:t>36/18</w:t>
        </w:r>
      </w:hyperlink>
      <w:r w:rsidRPr="00C22B9D">
        <w:rPr>
          <w:rFonts w:cstheme="minorHAnsi"/>
          <w:shd w:val="clear" w:color="auto" w:fill="FFFFFF"/>
        </w:rPr>
        <w:t>, </w:t>
      </w:r>
      <w:hyperlink r:id="rId14" w:tgtFrame="_blank" w:tooltip="Popravek Pravilnika o podrobnejši vsebini dokumentacije in obrazcih, povezanih z graditvijo objektov" w:history="1">
        <w:r w:rsidRPr="00C22B9D">
          <w:rPr>
            <w:rStyle w:val="Hiperpovezava"/>
            <w:rFonts w:cstheme="minorHAnsi"/>
            <w:color w:val="auto"/>
            <w:u w:val="none"/>
            <w:shd w:val="clear" w:color="auto" w:fill="FFFFFF"/>
          </w:rPr>
          <w:t>51/18 –</w:t>
        </w:r>
        <w:proofErr w:type="spellStart"/>
        <w:r w:rsidRPr="00C22B9D">
          <w:rPr>
            <w:rStyle w:val="Hiperpovezava"/>
            <w:rFonts w:cstheme="minorHAnsi"/>
            <w:color w:val="auto"/>
            <w:u w:val="none"/>
            <w:shd w:val="clear" w:color="auto" w:fill="FFFFFF"/>
          </w:rPr>
          <w:t>popr</w:t>
        </w:r>
        <w:proofErr w:type="spellEnd"/>
        <w:r w:rsidRPr="00C22B9D">
          <w:rPr>
            <w:rStyle w:val="Hiperpovezava"/>
            <w:rFonts w:cstheme="minorHAnsi"/>
            <w:color w:val="auto"/>
            <w:u w:val="none"/>
            <w:shd w:val="clear" w:color="auto" w:fill="FFFFFF"/>
          </w:rPr>
          <w:t>.</w:t>
        </w:r>
      </w:hyperlink>
      <w:r w:rsidRPr="00C22B9D">
        <w:rPr>
          <w:rFonts w:cstheme="minorHAnsi"/>
          <w:shd w:val="clear" w:color="auto" w:fill="FFFFFF"/>
        </w:rPr>
        <w:t>, </w:t>
      </w:r>
      <w:hyperlink r:id="rId15" w:tgtFrame="_blank" w:tooltip="Pravilnik o spremembah Pravilnika o podrobnejši vsebini dokumentacije in obrazcih, povezanih z graditvijo objektov" w:history="1">
        <w:r w:rsidRPr="00C22B9D">
          <w:rPr>
            <w:rStyle w:val="Hiperpovezava"/>
            <w:rFonts w:cstheme="minorHAnsi"/>
            <w:color w:val="auto"/>
            <w:u w:val="none"/>
            <w:shd w:val="clear" w:color="auto" w:fill="FFFFFF"/>
          </w:rPr>
          <w:t>197/20</w:t>
        </w:r>
      </w:hyperlink>
      <w:r w:rsidRPr="00C22B9D">
        <w:rPr>
          <w:rFonts w:cstheme="minorHAnsi"/>
          <w:shd w:val="clear" w:color="auto" w:fill="FFFFFF"/>
        </w:rPr>
        <w:t> in  </w:t>
      </w:r>
      <w:hyperlink r:id="rId16" w:tgtFrame="_blank" w:tooltip="Gradbeni zakon" w:history="1">
        <w:r w:rsidRPr="00C22B9D">
          <w:rPr>
            <w:rStyle w:val="Hiperpovezava"/>
            <w:rFonts w:cstheme="minorHAnsi"/>
            <w:color w:val="auto"/>
            <w:u w:val="none"/>
            <w:shd w:val="clear" w:color="auto" w:fill="FFFFFF"/>
          </w:rPr>
          <w:t>199/21</w:t>
        </w:r>
      </w:hyperlink>
      <w:r w:rsidRPr="00C22B9D">
        <w:rPr>
          <w:rFonts w:cstheme="minorHAnsi"/>
          <w:shd w:val="clear" w:color="auto" w:fill="FFFFFF"/>
        </w:rPr>
        <w:t> –</w:t>
      </w:r>
      <w:r w:rsidRPr="008C3977">
        <w:rPr>
          <w:rFonts w:cstheme="minorHAnsi"/>
          <w:shd w:val="clear" w:color="auto" w:fill="FFFFFF"/>
        </w:rPr>
        <w:t xml:space="preserve"> GZ-1)</w:t>
      </w:r>
      <w:r>
        <w:rPr>
          <w:rFonts w:cstheme="minorHAnsi"/>
          <w:shd w:val="clear" w:color="auto" w:fill="FFFFFF"/>
        </w:rPr>
        <w:t xml:space="preserve">- v nadaljevanju Pravilnik. Na izdelano IZP se pridobijo projektni pogoji in ostali pogoji vseh </w:t>
      </w:r>
      <w:proofErr w:type="spellStart"/>
      <w:r>
        <w:rPr>
          <w:rFonts w:cstheme="minorHAnsi"/>
          <w:shd w:val="clear" w:color="auto" w:fill="FFFFFF"/>
        </w:rPr>
        <w:t>tangiranih</w:t>
      </w:r>
      <w:proofErr w:type="spellEnd"/>
      <w:r>
        <w:rPr>
          <w:rFonts w:cstheme="minorHAnsi"/>
          <w:shd w:val="clear" w:color="auto" w:fill="FFFFFF"/>
        </w:rPr>
        <w:t xml:space="preserve"> </w:t>
      </w:r>
      <w:proofErr w:type="spellStart"/>
      <w:r>
        <w:rPr>
          <w:rFonts w:cstheme="minorHAnsi"/>
          <w:shd w:val="clear" w:color="auto" w:fill="FFFFFF"/>
        </w:rPr>
        <w:t>mnenjedajalcev</w:t>
      </w:r>
      <w:proofErr w:type="spellEnd"/>
      <w:r>
        <w:rPr>
          <w:rFonts w:cstheme="minorHAnsi"/>
          <w:shd w:val="clear" w:color="auto" w:fill="FFFFFF"/>
        </w:rPr>
        <w:t>.</w:t>
      </w:r>
    </w:p>
    <w:p w14:paraId="41A2880A" w14:textId="77777777" w:rsidR="00A324C5" w:rsidRDefault="00A324C5" w:rsidP="00776494">
      <w:pPr>
        <w:spacing w:after="0"/>
      </w:pPr>
    </w:p>
    <w:p w14:paraId="6B71B887" w14:textId="667CF8F8" w:rsidR="001A1761" w:rsidRDefault="001A1761" w:rsidP="00C96344">
      <w:pPr>
        <w:pStyle w:val="Naslov3"/>
        <w:numPr>
          <w:ilvl w:val="1"/>
          <w:numId w:val="1"/>
        </w:numPr>
        <w:rPr>
          <w:color w:val="auto"/>
        </w:rPr>
      </w:pPr>
      <w:bookmarkStart w:id="34" w:name="_Toc100401704"/>
      <w:r>
        <w:rPr>
          <w:color w:val="auto"/>
        </w:rPr>
        <w:t>Dokumentacija DGD</w:t>
      </w:r>
      <w:bookmarkEnd w:id="34"/>
    </w:p>
    <w:p w14:paraId="57096D2D" w14:textId="0C45970F" w:rsidR="001A1761" w:rsidRDefault="001A1761" w:rsidP="001A1761">
      <w:pPr>
        <w:jc w:val="both"/>
        <w:rPr>
          <w:rFonts w:cs="Arial"/>
          <w:szCs w:val="20"/>
          <w:lang w:eastAsia="sl-SI"/>
        </w:rPr>
      </w:pPr>
      <w:r w:rsidRPr="001A1761">
        <w:rPr>
          <w:rFonts w:cs="Arial"/>
          <w:szCs w:val="20"/>
          <w:lang w:eastAsia="sl-SI"/>
        </w:rPr>
        <w:t>Obseg del za DGD mora biti skladen z določili 7. – 10. člena Pravilnik</w:t>
      </w:r>
      <w:r>
        <w:rPr>
          <w:rFonts w:cs="Arial"/>
          <w:szCs w:val="20"/>
          <w:lang w:eastAsia="sl-SI"/>
        </w:rPr>
        <w:t>a</w:t>
      </w:r>
      <w:r w:rsidRPr="001A1761">
        <w:rPr>
          <w:rFonts w:cs="Arial"/>
          <w:szCs w:val="20"/>
          <w:lang w:eastAsia="sl-SI"/>
        </w:rPr>
        <w:t xml:space="preserve"> o podrobnejši vsebini dokumentacije in obrazcih, povezanih z graditvijo objektov (Uradni list RS, št. 36/18, 51/18 – </w:t>
      </w:r>
      <w:proofErr w:type="spellStart"/>
      <w:r w:rsidRPr="001A1761">
        <w:rPr>
          <w:rFonts w:cs="Arial"/>
          <w:szCs w:val="20"/>
          <w:lang w:eastAsia="sl-SI"/>
        </w:rPr>
        <w:t>popr</w:t>
      </w:r>
      <w:proofErr w:type="spellEnd"/>
      <w:r w:rsidRPr="001A1761">
        <w:rPr>
          <w:rFonts w:cs="Arial"/>
          <w:szCs w:val="20"/>
          <w:lang w:eastAsia="sl-SI"/>
        </w:rPr>
        <w:t>., 197/20 in 199/21 – GZ-1</w:t>
      </w:r>
      <w:r>
        <w:rPr>
          <w:rFonts w:cs="Arial"/>
          <w:szCs w:val="20"/>
          <w:lang w:eastAsia="sl-SI"/>
        </w:rPr>
        <w:t>)</w:t>
      </w:r>
      <w:r w:rsidR="00504FE4">
        <w:rPr>
          <w:rFonts w:cs="Arial"/>
          <w:szCs w:val="20"/>
          <w:lang w:eastAsia="sl-SI"/>
        </w:rPr>
        <w:t xml:space="preserve"> – v nadaljevanju Pravilnik.</w:t>
      </w:r>
    </w:p>
    <w:p w14:paraId="1D35F690" w14:textId="2BDD17C4" w:rsidR="001A1761" w:rsidRDefault="001A1761" w:rsidP="001A1761">
      <w:pPr>
        <w:jc w:val="both"/>
        <w:rPr>
          <w:rFonts w:cs="Arial"/>
          <w:szCs w:val="20"/>
          <w:lang w:eastAsia="sl-SI"/>
        </w:rPr>
      </w:pPr>
      <w:r w:rsidRPr="001A1761">
        <w:rPr>
          <w:rFonts w:cs="Arial"/>
          <w:szCs w:val="20"/>
          <w:lang w:eastAsia="sl-SI"/>
        </w:rPr>
        <w:t xml:space="preserve">Dokumentacija DGD se pripravi na podlagi projektnih rešitev, ki dosegajo stopnjo natančnosti, s katero je mogoče določiti točen obseg gradbenih posegov in vseh ureditev na posamezni parceli, pridobiti pozitivna mnenja pristojnih </w:t>
      </w:r>
      <w:proofErr w:type="spellStart"/>
      <w:r w:rsidRPr="001A1761">
        <w:rPr>
          <w:rFonts w:cs="Arial"/>
          <w:szCs w:val="20"/>
          <w:lang w:eastAsia="sl-SI"/>
        </w:rPr>
        <w:t>mnenjedajalcev</w:t>
      </w:r>
      <w:proofErr w:type="spellEnd"/>
      <w:r w:rsidRPr="001A1761">
        <w:rPr>
          <w:rFonts w:cs="Arial"/>
          <w:szCs w:val="20"/>
          <w:lang w:eastAsia="sl-SI"/>
        </w:rPr>
        <w:t xml:space="preserve"> in pridobiti gradbeno dovoljenje.</w:t>
      </w:r>
    </w:p>
    <w:p w14:paraId="3953C8B7" w14:textId="77777777" w:rsidR="00A636DB" w:rsidRDefault="00A636DB" w:rsidP="001A1761">
      <w:pPr>
        <w:jc w:val="both"/>
        <w:rPr>
          <w:rFonts w:cs="Arial"/>
          <w:szCs w:val="20"/>
          <w:lang w:eastAsia="sl-SI"/>
        </w:rPr>
      </w:pPr>
    </w:p>
    <w:p w14:paraId="3E128868" w14:textId="1467E982" w:rsidR="00A636DB" w:rsidRPr="00FF1E9C" w:rsidRDefault="00A636DB" w:rsidP="00C96344">
      <w:pPr>
        <w:pStyle w:val="Naslov3"/>
        <w:numPr>
          <w:ilvl w:val="1"/>
          <w:numId w:val="1"/>
        </w:numPr>
        <w:rPr>
          <w:color w:val="auto"/>
        </w:rPr>
      </w:pPr>
      <w:bookmarkStart w:id="35" w:name="_Toc97740957"/>
      <w:bookmarkStart w:id="36" w:name="_Toc100401705"/>
      <w:r w:rsidRPr="00FF1E9C">
        <w:rPr>
          <w:color w:val="auto"/>
        </w:rPr>
        <w:t>Dokumentacija PZR</w:t>
      </w:r>
      <w:bookmarkEnd w:id="35"/>
      <w:bookmarkEnd w:id="36"/>
    </w:p>
    <w:p w14:paraId="6807D05A" w14:textId="393FA50C" w:rsidR="00A636DB" w:rsidRPr="00FF1E9C" w:rsidRDefault="00A636DB" w:rsidP="00A636DB">
      <w:pPr>
        <w:jc w:val="both"/>
      </w:pPr>
      <w:r w:rsidRPr="00FF1E9C">
        <w:t xml:space="preserve">PZI dokumentacijo bo zagotovil izvajalec gradnje, zato mora naročnik še posebej skrbno izdelati razpisno dokumentacijo za izbor izvajalca gradnje in v njej opredeliti tehnične in kvalitativne pogoje ter zahteve. V ta namen mora ponudnik </w:t>
      </w:r>
      <w:r w:rsidR="00583DD2" w:rsidRPr="00FF1E9C">
        <w:t xml:space="preserve">sočasno z DGD </w:t>
      </w:r>
      <w:r w:rsidRPr="00FF1E9C">
        <w:t>izdelati</w:t>
      </w:r>
      <w:r w:rsidR="00583DD2" w:rsidRPr="00FF1E9C">
        <w:t xml:space="preserve"> tudi</w:t>
      </w:r>
      <w:r w:rsidRPr="00FF1E9C">
        <w:t xml:space="preserve"> projekt za razpis (PZR)</w:t>
      </w:r>
      <w:r w:rsidR="00583DD2" w:rsidRPr="00FF1E9C">
        <w:t>,kjer bodo projektne rešitve detajlneje obdelane</w:t>
      </w:r>
      <w:r w:rsidRPr="00FF1E9C">
        <w:t>.</w:t>
      </w:r>
    </w:p>
    <w:p w14:paraId="0ED103FC" w14:textId="3ECD6BBB" w:rsidR="00A636DB" w:rsidRPr="00FF1E9C" w:rsidRDefault="00A636DB" w:rsidP="00A636DB">
      <w:pPr>
        <w:jc w:val="both"/>
        <w:rPr>
          <w:rFonts w:cstheme="minorHAnsi"/>
        </w:rPr>
      </w:pPr>
      <w:r w:rsidRPr="00FF1E9C">
        <w:t>Obseg PZR mora biti skladen z vsebino določeno za razviti (razširjeni) idejni projekt, kot to določajo IZS Pravila stroke – Zvezek 0 – Splošna določila</w:t>
      </w:r>
      <w:r w:rsidR="00583DD2" w:rsidRPr="00FF1E9C">
        <w:t xml:space="preserve">, Ljubljana, november 2021. Zahteva naročnika je torej razširitev obdelave projekta, tako da bo predvidena gradnja v prostorski, tehnološki, konstrukcijski, </w:t>
      </w:r>
      <w:proofErr w:type="spellStart"/>
      <w:r w:rsidR="00583DD2" w:rsidRPr="00FF1E9C">
        <w:t>okoljski</w:t>
      </w:r>
      <w:proofErr w:type="spellEnd"/>
      <w:r w:rsidR="00583DD2" w:rsidRPr="00FF1E9C">
        <w:t xml:space="preserve"> in arhitekturni vsebini definirana dovolj podrobno, da pri nadaljnji projektni obdelavi ali gradnji ne bo prihajalo do bistvenih sprememb ali odstopanj.</w:t>
      </w:r>
      <w:r w:rsidR="00604FDA" w:rsidRPr="00FF1E9C">
        <w:t xml:space="preserve"> Sestavni del PZR je tudi izdelava natančnih popisov del in projektantskega predračuna</w:t>
      </w:r>
      <w:r w:rsidR="00F24C06" w:rsidRPr="00FF1E9C">
        <w:t>, zaradi česar je zahtevana ustrezno visoka obdelava projektnih rešitev.</w:t>
      </w:r>
    </w:p>
    <w:p w14:paraId="712B046F" w14:textId="65DEF33B" w:rsidR="00504FE4" w:rsidRPr="00FF1E9C" w:rsidRDefault="00604FDA" w:rsidP="00504FE4">
      <w:pPr>
        <w:spacing w:after="0"/>
      </w:pPr>
      <w:r w:rsidRPr="00FF1E9C">
        <w:t>V sklopu PZR je p</w:t>
      </w:r>
      <w:r w:rsidR="00504FE4" w:rsidRPr="00FF1E9C">
        <w:t>otrebno izdelati vse potrebne načrte in elaborate, najmanj pa:</w:t>
      </w:r>
    </w:p>
    <w:p w14:paraId="71B1218C" w14:textId="325720E4" w:rsidR="00504FE4" w:rsidRPr="00FF1E9C" w:rsidRDefault="00FB6481" w:rsidP="00D25A8B">
      <w:pPr>
        <w:numPr>
          <w:ilvl w:val="0"/>
          <w:numId w:val="6"/>
        </w:numPr>
        <w:spacing w:after="0"/>
      </w:pPr>
      <w:r w:rsidRPr="00FF1E9C">
        <w:t>Zbirni</w:t>
      </w:r>
      <w:r w:rsidR="00504FE4" w:rsidRPr="00FF1E9C">
        <w:t xml:space="preserve"> načrt</w:t>
      </w:r>
    </w:p>
    <w:p w14:paraId="3360FAFC" w14:textId="77777777" w:rsidR="00504FE4" w:rsidRPr="00504FE4" w:rsidRDefault="00504FE4" w:rsidP="00D25A8B">
      <w:pPr>
        <w:numPr>
          <w:ilvl w:val="0"/>
          <w:numId w:val="6"/>
        </w:numPr>
        <w:spacing w:after="0"/>
      </w:pPr>
      <w:r w:rsidRPr="00504FE4">
        <w:t>Načrti:</w:t>
      </w:r>
    </w:p>
    <w:p w14:paraId="2A896A98" w14:textId="77777777" w:rsidR="00504FE4" w:rsidRPr="00504FE4" w:rsidRDefault="00504FE4" w:rsidP="00D25A8B">
      <w:pPr>
        <w:numPr>
          <w:ilvl w:val="1"/>
          <w:numId w:val="6"/>
        </w:numPr>
        <w:spacing w:after="0"/>
      </w:pPr>
      <w:r w:rsidRPr="00504FE4">
        <w:t>načrti s področja gradbeništva:</w:t>
      </w:r>
    </w:p>
    <w:p w14:paraId="74CB02E9" w14:textId="77777777" w:rsidR="00504FE4" w:rsidRPr="00504FE4" w:rsidRDefault="00504FE4" w:rsidP="00D25A8B">
      <w:pPr>
        <w:numPr>
          <w:ilvl w:val="2"/>
          <w:numId w:val="6"/>
        </w:numPr>
        <w:spacing w:after="0"/>
      </w:pPr>
      <w:r w:rsidRPr="00504FE4">
        <w:t>vodnogospodarskih ureditev,</w:t>
      </w:r>
    </w:p>
    <w:p w14:paraId="2966B3A2" w14:textId="482088AD" w:rsidR="00504FE4" w:rsidRPr="00504FE4" w:rsidRDefault="009F47EA" w:rsidP="00D25A8B">
      <w:pPr>
        <w:numPr>
          <w:ilvl w:val="2"/>
          <w:numId w:val="6"/>
        </w:numPr>
        <w:spacing w:after="0"/>
      </w:pPr>
      <w:r>
        <w:t xml:space="preserve">premostitev </w:t>
      </w:r>
    </w:p>
    <w:p w14:paraId="7E4A9F3A" w14:textId="4C9EC413" w:rsidR="00504FE4" w:rsidRPr="00504FE4" w:rsidRDefault="00504FE4" w:rsidP="00D25A8B">
      <w:pPr>
        <w:numPr>
          <w:ilvl w:val="2"/>
          <w:numId w:val="6"/>
        </w:numPr>
        <w:spacing w:after="0"/>
      </w:pPr>
      <w:r w:rsidRPr="00504FE4">
        <w:t>prestavitve in zaščite energetskega in komunalnega omrežja in gospodarske javne infrastrukture</w:t>
      </w:r>
      <w:r w:rsidR="00D01A55">
        <w:t>,</w:t>
      </w:r>
    </w:p>
    <w:p w14:paraId="394DFD34" w14:textId="77777777" w:rsidR="00504FE4" w:rsidRPr="00504FE4" w:rsidRDefault="00504FE4" w:rsidP="00504FE4">
      <w:pPr>
        <w:spacing w:after="0"/>
      </w:pPr>
    </w:p>
    <w:p w14:paraId="7FF77BAB" w14:textId="77777777" w:rsidR="00504FE4" w:rsidRPr="00504FE4" w:rsidRDefault="00504FE4" w:rsidP="00D25A8B">
      <w:pPr>
        <w:numPr>
          <w:ilvl w:val="0"/>
          <w:numId w:val="6"/>
        </w:numPr>
        <w:spacing w:after="0"/>
      </w:pPr>
      <w:r w:rsidRPr="00504FE4">
        <w:t xml:space="preserve">Elaborati in študije: </w:t>
      </w:r>
    </w:p>
    <w:p w14:paraId="54504FC6" w14:textId="77777777" w:rsidR="00504FE4" w:rsidRPr="00504FE4" w:rsidRDefault="00504FE4" w:rsidP="00D25A8B">
      <w:pPr>
        <w:numPr>
          <w:ilvl w:val="1"/>
          <w:numId w:val="6"/>
        </w:numPr>
        <w:spacing w:after="0"/>
      </w:pPr>
      <w:r w:rsidRPr="00504FE4">
        <w:t>Geodetski načrt</w:t>
      </w:r>
    </w:p>
    <w:p w14:paraId="28113420" w14:textId="77777777" w:rsidR="00504FE4" w:rsidRPr="00504FE4" w:rsidRDefault="00504FE4" w:rsidP="00D25A8B">
      <w:pPr>
        <w:numPr>
          <w:ilvl w:val="1"/>
          <w:numId w:val="6"/>
        </w:numPr>
        <w:spacing w:after="0"/>
      </w:pPr>
      <w:r w:rsidRPr="00504FE4">
        <w:t>Geološko-</w:t>
      </w:r>
      <w:proofErr w:type="spellStart"/>
      <w:r w:rsidRPr="00504FE4">
        <w:t>geotehnični</w:t>
      </w:r>
      <w:proofErr w:type="spellEnd"/>
      <w:r w:rsidRPr="00504FE4">
        <w:t xml:space="preserve"> in hidrogeološki elaborat,</w:t>
      </w:r>
    </w:p>
    <w:p w14:paraId="37097742" w14:textId="279AE482" w:rsidR="00504FE4" w:rsidRPr="00504FE4" w:rsidRDefault="00504FE4" w:rsidP="00D25A8B">
      <w:pPr>
        <w:numPr>
          <w:ilvl w:val="1"/>
          <w:numId w:val="6"/>
        </w:numPr>
        <w:spacing w:after="0"/>
      </w:pPr>
      <w:r w:rsidRPr="00504FE4">
        <w:t>Hidrološko hidravlični elaborat s kartami poplavne nevarnosti in karto razredov poplavne nevarnosti za novo načrtovano stanje,</w:t>
      </w:r>
    </w:p>
    <w:p w14:paraId="2D2006A6" w14:textId="72A6FA4E" w:rsidR="00504FE4" w:rsidRDefault="00504FE4" w:rsidP="00D25A8B">
      <w:pPr>
        <w:numPr>
          <w:ilvl w:val="1"/>
          <w:numId w:val="6"/>
        </w:numPr>
        <w:spacing w:after="0"/>
      </w:pPr>
      <w:r w:rsidRPr="00504FE4">
        <w:t xml:space="preserve">Načrt gospodarjenja z gradbenimi odpadki, izdelan po predpisih o ravnanju z odpadki, ki nastanejo pri gradbenih delih </w:t>
      </w:r>
    </w:p>
    <w:p w14:paraId="448F473A" w14:textId="0007282F" w:rsidR="00501D67" w:rsidRPr="00EA2A78" w:rsidRDefault="00501D67" w:rsidP="00EA2A78">
      <w:pPr>
        <w:numPr>
          <w:ilvl w:val="1"/>
          <w:numId w:val="6"/>
        </w:numPr>
        <w:spacing w:after="0"/>
      </w:pPr>
      <w:r w:rsidRPr="00EA2A78">
        <w:t>Strok</w:t>
      </w:r>
      <w:r w:rsidRPr="009F47EA">
        <w:t>ovna ocena vplivov na okolje</w:t>
      </w:r>
    </w:p>
    <w:p w14:paraId="205836DA" w14:textId="77777777" w:rsidR="00504FE4" w:rsidRPr="00504FE4" w:rsidRDefault="00504FE4" w:rsidP="00D25A8B">
      <w:pPr>
        <w:numPr>
          <w:ilvl w:val="1"/>
          <w:numId w:val="6"/>
        </w:numPr>
        <w:spacing w:after="0"/>
      </w:pPr>
      <w:r w:rsidRPr="00504FE4">
        <w:lastRenderedPageBreak/>
        <w:t>Katastrski elaborat,</w:t>
      </w:r>
    </w:p>
    <w:p w14:paraId="733D00F0" w14:textId="220DF787" w:rsidR="00504FE4" w:rsidRDefault="00504FE4" w:rsidP="00D25A8B">
      <w:pPr>
        <w:numPr>
          <w:ilvl w:val="1"/>
          <w:numId w:val="6"/>
        </w:numPr>
        <w:spacing w:after="0"/>
      </w:pPr>
      <w:r w:rsidRPr="00504FE4">
        <w:t>Projektantski popis del in predračun, ocena stroškov po glavnih postavkah (</w:t>
      </w:r>
      <w:proofErr w:type="spellStart"/>
      <w:r w:rsidRPr="00504FE4">
        <w:t>preddela</w:t>
      </w:r>
      <w:proofErr w:type="spellEnd"/>
      <w:r w:rsidRPr="00504FE4">
        <w:t>, zemeljska dela, gradbena dela, zavarovalna dela, zaščita posamezne komunalne infrastrukture…)</w:t>
      </w:r>
    </w:p>
    <w:p w14:paraId="79409211" w14:textId="6F19CA77" w:rsidR="00D15D7B" w:rsidRPr="00023AA0" w:rsidRDefault="00FB6481" w:rsidP="00C96344">
      <w:pPr>
        <w:pStyle w:val="Naslov1"/>
        <w:numPr>
          <w:ilvl w:val="2"/>
          <w:numId w:val="1"/>
        </w:numPr>
        <w:rPr>
          <w:sz w:val="24"/>
          <w:szCs w:val="24"/>
        </w:rPr>
      </w:pPr>
      <w:bookmarkStart w:id="37" w:name="_Toc100401706"/>
      <w:r>
        <w:rPr>
          <w:sz w:val="24"/>
          <w:szCs w:val="24"/>
        </w:rPr>
        <w:t>Zbirni</w:t>
      </w:r>
      <w:r w:rsidR="00D15D7B">
        <w:rPr>
          <w:sz w:val="24"/>
          <w:szCs w:val="24"/>
        </w:rPr>
        <w:t xml:space="preserve"> načrt</w:t>
      </w:r>
      <w:bookmarkEnd w:id="37"/>
    </w:p>
    <w:p w14:paraId="0C4A6374" w14:textId="507D13A9" w:rsidR="00D15D7B" w:rsidRPr="00D15D7B" w:rsidRDefault="00D15D7B" w:rsidP="00D15D7B">
      <w:pPr>
        <w:spacing w:after="0"/>
      </w:pPr>
      <w:r w:rsidRPr="00D15D7B">
        <w:t xml:space="preserve">Projektant izdela vodilni načrt z vsemi </w:t>
      </w:r>
      <w:r w:rsidR="00F24C06">
        <w:t xml:space="preserve">potrebnimi </w:t>
      </w:r>
      <w:r w:rsidRPr="00D15D7B">
        <w:t>sestavinami</w:t>
      </w:r>
      <w:r w:rsidR="00F24C06">
        <w:t>.</w:t>
      </w:r>
    </w:p>
    <w:p w14:paraId="1CD6129D" w14:textId="77777777" w:rsidR="00D15D7B" w:rsidRPr="00D15D7B" w:rsidRDefault="00D15D7B" w:rsidP="00D15D7B">
      <w:pPr>
        <w:spacing w:after="0"/>
      </w:pPr>
    </w:p>
    <w:p w14:paraId="5B94D0B9" w14:textId="42D5E062" w:rsidR="00D15D7B" w:rsidRPr="002D5F36" w:rsidRDefault="002D5F36" w:rsidP="00C96344">
      <w:pPr>
        <w:pStyle w:val="Naslov1"/>
        <w:numPr>
          <w:ilvl w:val="2"/>
          <w:numId w:val="1"/>
        </w:numPr>
        <w:rPr>
          <w:sz w:val="24"/>
          <w:szCs w:val="24"/>
        </w:rPr>
      </w:pPr>
      <w:bookmarkStart w:id="38" w:name="_Toc25755581"/>
      <w:bookmarkStart w:id="39" w:name="_Toc25755582"/>
      <w:bookmarkStart w:id="40" w:name="_Toc100401707"/>
      <w:bookmarkEnd w:id="38"/>
      <w:bookmarkEnd w:id="39"/>
      <w:r w:rsidRPr="002D5F36">
        <w:rPr>
          <w:sz w:val="24"/>
          <w:szCs w:val="24"/>
        </w:rPr>
        <w:t>Načrti s področja gradbeništva</w:t>
      </w:r>
      <w:bookmarkEnd w:id="40"/>
    </w:p>
    <w:p w14:paraId="504C1E73" w14:textId="1638C620" w:rsidR="002D5F36" w:rsidRPr="002D5F36" w:rsidRDefault="002D5F36" w:rsidP="00C96344">
      <w:pPr>
        <w:pStyle w:val="Naslov1"/>
        <w:numPr>
          <w:ilvl w:val="3"/>
          <w:numId w:val="1"/>
        </w:numPr>
        <w:rPr>
          <w:sz w:val="22"/>
          <w:szCs w:val="22"/>
        </w:rPr>
      </w:pPr>
      <w:bookmarkStart w:id="41" w:name="_Toc100401708"/>
      <w:bookmarkStart w:id="42" w:name="_Toc536099553"/>
      <w:bookmarkStart w:id="43" w:name="_Toc34138347"/>
      <w:r w:rsidRPr="002D5F36">
        <w:rPr>
          <w:sz w:val="22"/>
          <w:szCs w:val="22"/>
        </w:rPr>
        <w:t>Načrt vodnogospodarskih ureditev</w:t>
      </w:r>
      <w:bookmarkEnd w:id="41"/>
    </w:p>
    <w:bookmarkEnd w:id="42"/>
    <w:bookmarkEnd w:id="43"/>
    <w:p w14:paraId="7649FAE8" w14:textId="4E65D758" w:rsidR="00D15D7B" w:rsidRPr="00D15D7B" w:rsidRDefault="00D15D7B" w:rsidP="00D15D7B">
      <w:pPr>
        <w:spacing w:after="0"/>
      </w:pPr>
      <w:r w:rsidRPr="00D15D7B">
        <w:t>Vodna infrastruktura se načrtuje na podlagi izdelane idejne zasnove</w:t>
      </w:r>
      <w:r w:rsidR="00FB6481">
        <w:t xml:space="preserve"> [1]</w:t>
      </w:r>
      <w:r w:rsidRPr="00D15D7B">
        <w:t>. Projektant upoštevaje pridobljene projektne pogoje, pravila stroke in rezultate hidrološko hidravlične analize izdela načrte vodnogospodarske infrastrukture.</w:t>
      </w:r>
    </w:p>
    <w:p w14:paraId="399254E2" w14:textId="6564EA16" w:rsidR="002D5F36" w:rsidRPr="002D5F36" w:rsidRDefault="002D5F36" w:rsidP="00C96344">
      <w:pPr>
        <w:pStyle w:val="Naslov1"/>
        <w:numPr>
          <w:ilvl w:val="3"/>
          <w:numId w:val="1"/>
        </w:numPr>
        <w:rPr>
          <w:sz w:val="22"/>
          <w:szCs w:val="22"/>
        </w:rPr>
      </w:pPr>
      <w:bookmarkStart w:id="44" w:name="_Toc25755585"/>
      <w:bookmarkStart w:id="45" w:name="_Toc25755586"/>
      <w:bookmarkStart w:id="46" w:name="_Toc25755587"/>
      <w:bookmarkStart w:id="47" w:name="_Toc25755588"/>
      <w:bookmarkStart w:id="48" w:name="_Toc100401709"/>
      <w:bookmarkStart w:id="49" w:name="_Toc34138348"/>
      <w:bookmarkStart w:id="50" w:name="_Toc536099556"/>
      <w:bookmarkEnd w:id="44"/>
      <w:bookmarkEnd w:id="45"/>
      <w:bookmarkEnd w:id="46"/>
      <w:bookmarkEnd w:id="47"/>
      <w:r w:rsidRPr="002D5F36">
        <w:rPr>
          <w:sz w:val="22"/>
          <w:szCs w:val="22"/>
        </w:rPr>
        <w:t xml:space="preserve">Načrt </w:t>
      </w:r>
      <w:r w:rsidR="004B0612" w:rsidRPr="004B0612">
        <w:rPr>
          <w:sz w:val="22"/>
          <w:szCs w:val="22"/>
        </w:rPr>
        <w:t>p</w:t>
      </w:r>
      <w:r w:rsidR="00EA2A78">
        <w:rPr>
          <w:sz w:val="22"/>
          <w:szCs w:val="22"/>
        </w:rPr>
        <w:t>remostitev</w:t>
      </w:r>
      <w:bookmarkEnd w:id="48"/>
    </w:p>
    <w:bookmarkEnd w:id="49"/>
    <w:p w14:paraId="45906C1B" w14:textId="30E609FA" w:rsidR="00D15D7B" w:rsidRPr="00D15D7B" w:rsidRDefault="00EA2A78" w:rsidP="00D15D7B">
      <w:pPr>
        <w:spacing w:after="0"/>
      </w:pPr>
      <w:r>
        <w:t>Na podlagi predhodnih dokumentacij in idejne zasnove, p</w:t>
      </w:r>
      <w:r w:rsidR="00D15D7B" w:rsidRPr="00D15D7B">
        <w:t xml:space="preserve">rojektant upoštevaje pridobljene projektne pogoje, pravila stroke in rezultate hidrološko hidravlične analize izdela načrte </w:t>
      </w:r>
      <w:r>
        <w:t xml:space="preserve">premostitev z umestitvijo v prostor, dispozicijo posameznega mostu in statičnim izračunom konstrukcije. Armaturni in opažni načrti se izdelajo v fazi PZI. </w:t>
      </w:r>
      <w:r w:rsidR="00D15D7B" w:rsidRPr="00D15D7B">
        <w:t xml:space="preserve"> </w:t>
      </w:r>
    </w:p>
    <w:p w14:paraId="7A627CC7" w14:textId="0814419D" w:rsidR="002D5F36" w:rsidRPr="002D5F36" w:rsidRDefault="004B0612" w:rsidP="00C96344">
      <w:pPr>
        <w:pStyle w:val="Naslov1"/>
        <w:numPr>
          <w:ilvl w:val="3"/>
          <w:numId w:val="1"/>
        </w:numPr>
        <w:rPr>
          <w:sz w:val="22"/>
          <w:szCs w:val="22"/>
        </w:rPr>
      </w:pPr>
      <w:bookmarkStart w:id="51" w:name="_Toc25755592"/>
      <w:bookmarkStart w:id="52" w:name="_Toc25755595"/>
      <w:bookmarkStart w:id="53" w:name="_Toc25755597"/>
      <w:bookmarkStart w:id="54" w:name="_Toc25755601"/>
      <w:bookmarkStart w:id="55" w:name="_Toc26775886"/>
      <w:bookmarkStart w:id="56" w:name="_Toc26951534"/>
      <w:bookmarkStart w:id="57" w:name="_Toc26951723"/>
      <w:bookmarkStart w:id="58" w:name="_Toc26951837"/>
      <w:bookmarkStart w:id="59" w:name="_Toc100401710"/>
      <w:bookmarkStart w:id="60" w:name="_Toc34138351"/>
      <w:bookmarkStart w:id="61" w:name="_Toc536099557"/>
      <w:bookmarkEnd w:id="50"/>
      <w:bookmarkEnd w:id="51"/>
      <w:bookmarkEnd w:id="52"/>
      <w:bookmarkEnd w:id="53"/>
      <w:bookmarkEnd w:id="54"/>
      <w:bookmarkEnd w:id="55"/>
      <w:bookmarkEnd w:id="56"/>
      <w:bookmarkEnd w:id="57"/>
      <w:bookmarkEnd w:id="58"/>
      <w:r w:rsidRPr="004B0612">
        <w:rPr>
          <w:sz w:val="22"/>
          <w:szCs w:val="22"/>
        </w:rPr>
        <w:t>Komunalni vodi in načrti križanj in zaščite</w:t>
      </w:r>
      <w:r w:rsidR="007428E4">
        <w:rPr>
          <w:sz w:val="22"/>
          <w:szCs w:val="22"/>
        </w:rPr>
        <w:t xml:space="preserve"> oziroma prestavitev</w:t>
      </w:r>
      <w:r w:rsidRPr="004B0612">
        <w:rPr>
          <w:sz w:val="22"/>
          <w:szCs w:val="22"/>
        </w:rPr>
        <w:t xml:space="preserve"> vodov komunalne gospodarske infrastrukture</w:t>
      </w:r>
      <w:bookmarkEnd w:id="59"/>
      <w:r w:rsidRPr="004B0612">
        <w:rPr>
          <w:sz w:val="22"/>
          <w:szCs w:val="22"/>
        </w:rPr>
        <w:t xml:space="preserve"> </w:t>
      </w:r>
      <w:r>
        <w:rPr>
          <w:sz w:val="22"/>
          <w:szCs w:val="22"/>
        </w:rPr>
        <w:t xml:space="preserve"> </w:t>
      </w:r>
    </w:p>
    <w:bookmarkEnd w:id="60"/>
    <w:bookmarkEnd w:id="61"/>
    <w:p w14:paraId="03EA97FA" w14:textId="77777777" w:rsidR="00D15D7B" w:rsidRPr="00D15D7B" w:rsidRDefault="00D15D7B" w:rsidP="00D15D7B">
      <w:pPr>
        <w:spacing w:after="0"/>
      </w:pPr>
      <w:r w:rsidRPr="00D15D7B">
        <w:t>Projektant na podlagi novelirane zbirne karte komunalnih vodov in pridobljenih projektnih pogojev upravljavcev gospodarske javne infrastrukture izdela načrte vseh potrebnih ukrepov na križanjih načrtovanih ureditev z vodi komunalne gospodarske infrastrukture. Načrtujejo naj se najgospodarnejši ukrepi zaščite ali prestavitev vodov.</w:t>
      </w:r>
    </w:p>
    <w:p w14:paraId="59D4F5EF" w14:textId="77777777" w:rsidR="00D15D7B" w:rsidRPr="00D15D7B" w:rsidRDefault="00D15D7B" w:rsidP="00D15D7B">
      <w:pPr>
        <w:spacing w:after="0"/>
      </w:pPr>
      <w:r w:rsidRPr="00D15D7B">
        <w:t>Vsak posamezni načrt za preureditev komunalnih vodov mora vsebovati situacijo posameznega voda na katastrskem načrtu.</w:t>
      </w:r>
    </w:p>
    <w:p w14:paraId="21C8C7FE" w14:textId="67F2BFAB" w:rsidR="002D5F36" w:rsidRDefault="002D5F36" w:rsidP="00C96344">
      <w:pPr>
        <w:pStyle w:val="Naslov1"/>
        <w:numPr>
          <w:ilvl w:val="2"/>
          <w:numId w:val="1"/>
        </w:numPr>
        <w:spacing w:after="120"/>
        <w:rPr>
          <w:sz w:val="24"/>
          <w:szCs w:val="24"/>
        </w:rPr>
      </w:pPr>
      <w:bookmarkStart w:id="62" w:name="_Toc25755616"/>
      <w:bookmarkStart w:id="63" w:name="_Toc100401711"/>
      <w:bookmarkEnd w:id="62"/>
      <w:r w:rsidRPr="002D5F36">
        <w:rPr>
          <w:sz w:val="24"/>
          <w:szCs w:val="24"/>
        </w:rPr>
        <w:t>Elaborati</w:t>
      </w:r>
      <w:bookmarkEnd w:id="63"/>
    </w:p>
    <w:p w14:paraId="709D4C12" w14:textId="077B6275" w:rsidR="00C02A0B" w:rsidRPr="00C02A0B" w:rsidRDefault="00C02A0B" w:rsidP="00C96344">
      <w:pPr>
        <w:pStyle w:val="Odstavekseznama"/>
        <w:numPr>
          <w:ilvl w:val="3"/>
          <w:numId w:val="1"/>
        </w:numPr>
        <w:spacing w:after="120"/>
        <w:rPr>
          <w:rFonts w:asciiTheme="majorHAnsi" w:eastAsiaTheme="majorEastAsia" w:hAnsiTheme="majorHAnsi" w:cstheme="majorBidi"/>
          <w:b/>
        </w:rPr>
      </w:pPr>
      <w:r w:rsidRPr="00C02A0B">
        <w:rPr>
          <w:rFonts w:asciiTheme="majorHAnsi" w:eastAsiaTheme="majorEastAsia" w:hAnsiTheme="majorHAnsi" w:cstheme="majorBidi"/>
          <w:b/>
        </w:rPr>
        <w:t>Geodetski načrt</w:t>
      </w:r>
    </w:p>
    <w:p w14:paraId="4B14EC40" w14:textId="6ED58446" w:rsidR="00D15D7B" w:rsidRPr="00D15D7B" w:rsidRDefault="00D15D7B" w:rsidP="00D15D7B">
      <w:pPr>
        <w:spacing w:after="0"/>
      </w:pPr>
      <w:r w:rsidRPr="00D15D7B">
        <w:t xml:space="preserve">Projektant za posamezna območja urejanja zagotovi geodetski načrt s certifikatom, skladno z veljavnimi predpisi, v skladu s Pravilnikom o geodetskem načrtu </w:t>
      </w:r>
      <w:r w:rsidR="000F698B" w:rsidRPr="000F698B">
        <w:t>(Uradni list RS, št. 40/04)</w:t>
      </w:r>
      <w:r w:rsidR="000F698B">
        <w:t xml:space="preserve"> </w:t>
      </w:r>
      <w:r w:rsidRPr="00D15D7B">
        <w:t xml:space="preserve">ter mora vsebovati grafični prikaz geodetskega načrta in certifikat. </w:t>
      </w:r>
    </w:p>
    <w:p w14:paraId="7CB8352E" w14:textId="5BCC1431" w:rsidR="00D15D7B" w:rsidRPr="00D15D7B" w:rsidRDefault="00D15D7B" w:rsidP="00D15D7B">
      <w:pPr>
        <w:spacing w:after="0"/>
      </w:pPr>
      <w:r w:rsidRPr="00D15D7B">
        <w:t xml:space="preserve">V sklopu tega naročila se izvede snemanje profilov </w:t>
      </w:r>
      <w:r w:rsidR="00F96191">
        <w:t xml:space="preserve">in vseh relevantnih terenskih karakteristik (premostitve, zidovi, objekti…) </w:t>
      </w:r>
      <w:r w:rsidRPr="00D15D7B">
        <w:t xml:space="preserve">na območju ureditev obravnavanih </w:t>
      </w:r>
      <w:r w:rsidR="00316467">
        <w:t xml:space="preserve">potokov </w:t>
      </w:r>
      <w:r w:rsidR="007428E4">
        <w:t>vključno z vso tangirano infrastrukturo (objekti, ceste, GJI).</w:t>
      </w:r>
    </w:p>
    <w:p w14:paraId="2467A972" w14:textId="77777777" w:rsidR="00D15D7B" w:rsidRPr="00D15D7B" w:rsidRDefault="00D15D7B" w:rsidP="00D15D7B">
      <w:pPr>
        <w:spacing w:after="0"/>
      </w:pPr>
    </w:p>
    <w:p w14:paraId="5CE3ACAA" w14:textId="6D3F2F30" w:rsidR="00C02A0B" w:rsidRPr="00C02A0B" w:rsidRDefault="00C02A0B" w:rsidP="00C96344">
      <w:pPr>
        <w:pStyle w:val="Odstavekseznama"/>
        <w:numPr>
          <w:ilvl w:val="3"/>
          <w:numId w:val="1"/>
        </w:numPr>
        <w:spacing w:after="120"/>
        <w:rPr>
          <w:rFonts w:asciiTheme="majorHAnsi" w:eastAsiaTheme="majorEastAsia" w:hAnsiTheme="majorHAnsi" w:cstheme="majorBidi"/>
          <w:b/>
        </w:rPr>
      </w:pPr>
      <w:bookmarkStart w:id="64" w:name="_Toc536099567"/>
      <w:bookmarkStart w:id="65" w:name="_Toc34138364"/>
      <w:r w:rsidRPr="00C02A0B">
        <w:rPr>
          <w:rFonts w:asciiTheme="majorHAnsi" w:eastAsiaTheme="majorEastAsia" w:hAnsiTheme="majorHAnsi" w:cstheme="majorBidi"/>
          <w:b/>
        </w:rPr>
        <w:t>Geološko-</w:t>
      </w:r>
      <w:proofErr w:type="spellStart"/>
      <w:r w:rsidRPr="00C02A0B">
        <w:rPr>
          <w:rFonts w:asciiTheme="majorHAnsi" w:eastAsiaTheme="majorEastAsia" w:hAnsiTheme="majorHAnsi" w:cstheme="majorBidi"/>
          <w:b/>
        </w:rPr>
        <w:t>geotehnični</w:t>
      </w:r>
      <w:proofErr w:type="spellEnd"/>
      <w:r w:rsidRPr="00C02A0B">
        <w:rPr>
          <w:rFonts w:asciiTheme="majorHAnsi" w:eastAsiaTheme="majorEastAsia" w:hAnsiTheme="majorHAnsi" w:cstheme="majorBidi"/>
          <w:b/>
        </w:rPr>
        <w:t xml:space="preserve"> in hidrogeološki elaborat</w:t>
      </w:r>
    </w:p>
    <w:bookmarkEnd w:id="64"/>
    <w:bookmarkEnd w:id="65"/>
    <w:p w14:paraId="1CF11ADD" w14:textId="61B3F0C0" w:rsidR="00D15D7B" w:rsidRPr="00F96191" w:rsidRDefault="00D15D7B" w:rsidP="00F41740">
      <w:pPr>
        <w:spacing w:after="0"/>
      </w:pPr>
      <w:r w:rsidRPr="00D15D7B">
        <w:t>Sestavni del projektne dokumentacije je tudi geološko-</w:t>
      </w:r>
      <w:proofErr w:type="spellStart"/>
      <w:r w:rsidRPr="00D15D7B">
        <w:t>geotehnični</w:t>
      </w:r>
      <w:proofErr w:type="spellEnd"/>
      <w:r w:rsidRPr="00D15D7B">
        <w:t xml:space="preserve"> ter hidrogeološki elaborat</w:t>
      </w:r>
      <w:r w:rsidR="00F41740">
        <w:t xml:space="preserve"> za potrebe </w:t>
      </w:r>
      <w:r w:rsidR="00F41740" w:rsidRPr="00F96191">
        <w:t>zagotovitve ustreznega temeljenja in stabilnosti načrtovan</w:t>
      </w:r>
      <w:r w:rsidR="00F96191" w:rsidRPr="00F96191">
        <w:t>ih ureditev</w:t>
      </w:r>
      <w:r w:rsidR="00F41740" w:rsidRPr="00F96191">
        <w:t xml:space="preserve">. </w:t>
      </w:r>
      <w:r w:rsidR="00853B08" w:rsidRPr="00F96191">
        <w:t xml:space="preserve">V elaboratu je potrebno definirati odvzem in kakovost materiala za gradnjo </w:t>
      </w:r>
      <w:r w:rsidR="00F96191" w:rsidRPr="00F96191">
        <w:t>retencij</w:t>
      </w:r>
      <w:r w:rsidR="00853B08" w:rsidRPr="00F96191">
        <w:t>.</w:t>
      </w:r>
    </w:p>
    <w:p w14:paraId="784291AE" w14:textId="30C835E9" w:rsidR="003851D1" w:rsidRDefault="00F96191" w:rsidP="00F96191">
      <w:pPr>
        <w:rPr>
          <w:rFonts w:cstheme="minorHAnsi"/>
        </w:rPr>
      </w:pPr>
      <w:r w:rsidRPr="00F96191">
        <w:rPr>
          <w:rFonts w:cstheme="minorHAnsi"/>
        </w:rPr>
        <w:t xml:space="preserve">Izdelajo se </w:t>
      </w:r>
      <w:r w:rsidR="003851D1" w:rsidRPr="00F96191">
        <w:rPr>
          <w:rFonts w:cstheme="minorHAnsi"/>
        </w:rPr>
        <w:t>vrtin</w:t>
      </w:r>
      <w:r w:rsidRPr="00F96191">
        <w:rPr>
          <w:rFonts w:cstheme="minorHAnsi"/>
        </w:rPr>
        <w:t>e in sondažni izkopi</w:t>
      </w:r>
      <w:r w:rsidR="003851D1" w:rsidRPr="00F96191">
        <w:rPr>
          <w:rFonts w:cstheme="minorHAnsi"/>
        </w:rPr>
        <w:t xml:space="preserve">, število vzorcev, analiz in drugih postavk </w:t>
      </w:r>
      <w:r w:rsidRPr="00F96191">
        <w:rPr>
          <w:rFonts w:cstheme="minorHAnsi"/>
        </w:rPr>
        <w:t>mora biti</w:t>
      </w:r>
      <w:r w:rsidR="003851D1" w:rsidRPr="00F96191">
        <w:rPr>
          <w:rFonts w:cstheme="minorHAnsi"/>
        </w:rPr>
        <w:t xml:space="preserve">, kot jih bo dejansko potrebnih za pripravo poročila (elaborata), ki bo služil kot strokovna podlaga za projektiranje </w:t>
      </w:r>
      <w:r w:rsidRPr="00F96191">
        <w:rPr>
          <w:rFonts w:cstheme="minorHAnsi"/>
        </w:rPr>
        <w:t>celotnega projekta</w:t>
      </w:r>
      <w:r>
        <w:rPr>
          <w:rFonts w:cstheme="minorHAnsi"/>
        </w:rPr>
        <w:t xml:space="preserve">: </w:t>
      </w:r>
      <w:r w:rsidRPr="00F96191">
        <w:rPr>
          <w:rFonts w:cstheme="minorHAnsi"/>
        </w:rPr>
        <w:t xml:space="preserve">Zmanjševanje poplavne ogroženosti na območju občine </w:t>
      </w:r>
      <w:r w:rsidR="001C63B1">
        <w:rPr>
          <w:rFonts w:cstheme="minorHAnsi"/>
        </w:rPr>
        <w:t>Dravograd.</w:t>
      </w:r>
    </w:p>
    <w:p w14:paraId="064A0EAF" w14:textId="77777777" w:rsidR="00F96191" w:rsidRPr="00F96191" w:rsidRDefault="00F96191" w:rsidP="00F96191">
      <w:pPr>
        <w:rPr>
          <w:rFonts w:cstheme="minorHAnsi"/>
          <w:highlight w:val="yellow"/>
        </w:rPr>
      </w:pPr>
    </w:p>
    <w:p w14:paraId="7A1E34EF" w14:textId="7B28EBE1" w:rsidR="00C02A0B" w:rsidRPr="00C02A0B" w:rsidRDefault="00C02A0B" w:rsidP="00C96344">
      <w:pPr>
        <w:pStyle w:val="Odstavekseznama"/>
        <w:numPr>
          <w:ilvl w:val="3"/>
          <w:numId w:val="1"/>
        </w:numPr>
        <w:spacing w:after="120"/>
        <w:rPr>
          <w:rFonts w:asciiTheme="majorHAnsi" w:eastAsiaTheme="majorEastAsia" w:hAnsiTheme="majorHAnsi" w:cstheme="majorBidi"/>
          <w:b/>
        </w:rPr>
      </w:pPr>
      <w:bookmarkStart w:id="66" w:name="_Hlk95467444"/>
      <w:bookmarkStart w:id="67" w:name="_Toc34138365"/>
      <w:r w:rsidRPr="00C02A0B">
        <w:rPr>
          <w:rFonts w:asciiTheme="majorHAnsi" w:eastAsiaTheme="majorEastAsia" w:hAnsiTheme="majorHAnsi" w:cstheme="majorBidi"/>
          <w:b/>
        </w:rPr>
        <w:t xml:space="preserve">Hidrološko hidravlični elaborat </w:t>
      </w:r>
      <w:bookmarkEnd w:id="66"/>
      <w:r w:rsidRPr="00C02A0B">
        <w:rPr>
          <w:rFonts w:asciiTheme="majorHAnsi" w:eastAsiaTheme="majorEastAsia" w:hAnsiTheme="majorHAnsi" w:cstheme="majorBidi"/>
          <w:b/>
        </w:rPr>
        <w:t>s kartami poplavne nevarnosti ter razredov poplavne nevarnosti za novo načrtovano stanje</w:t>
      </w:r>
    </w:p>
    <w:bookmarkEnd w:id="67"/>
    <w:p w14:paraId="776AF4E1" w14:textId="77777777" w:rsidR="00D04A62" w:rsidRDefault="00D04A62" w:rsidP="00D04A62">
      <w:pPr>
        <w:spacing w:after="0"/>
      </w:pPr>
      <w:r>
        <w:t xml:space="preserve">Območje obravnave zgolj delno pokrivajo že izdelane hidrološko hidravlične študije. Potrebno je izdelati </w:t>
      </w:r>
      <w:proofErr w:type="spellStart"/>
      <w:r>
        <w:t>novelacijo</w:t>
      </w:r>
      <w:proofErr w:type="spellEnd"/>
      <w:r>
        <w:t xml:space="preserve"> obstoječe študije za načrtovano stanje in izdelavo nove študije za območja, kjer študije še niso bile izdelane. Študije se izdelujejo skladno s pravilnikom: </w:t>
      </w:r>
      <w:r w:rsidRPr="007A177D">
        <w:t>Pravilnik o metodologiji za določanje območij, ogroženih zaradi poplav in z njimi povezane erozije celinskih voda in morja, ter o načinu razvrščanja zemljišč v razrede ogroženosti (Uradni list RS, št. 60/07)</w:t>
      </w:r>
      <w:r>
        <w:t xml:space="preserve"> – v nadaljevanju Pravilnik.</w:t>
      </w:r>
    </w:p>
    <w:p w14:paraId="3F388C4B" w14:textId="77777777" w:rsidR="00D04A62" w:rsidRDefault="00D04A62" w:rsidP="00853B08">
      <w:pPr>
        <w:spacing w:after="0"/>
      </w:pPr>
    </w:p>
    <w:p w14:paraId="78131680" w14:textId="77777777" w:rsidR="00501D67" w:rsidRPr="00F96191" w:rsidRDefault="00501D67" w:rsidP="00501D67">
      <w:pPr>
        <w:spacing w:after="0"/>
      </w:pPr>
      <w:bookmarkStart w:id="68" w:name="_Toc26775902"/>
      <w:bookmarkStart w:id="69" w:name="_Toc26951553"/>
      <w:bookmarkStart w:id="70" w:name="_Toc26951742"/>
      <w:bookmarkStart w:id="71" w:name="_Toc26951856"/>
      <w:bookmarkStart w:id="72" w:name="_Toc26775903"/>
      <w:bookmarkStart w:id="73" w:name="_Toc26951554"/>
      <w:bookmarkStart w:id="74" w:name="_Toc26951743"/>
      <w:bookmarkStart w:id="75" w:name="_Toc26951857"/>
      <w:bookmarkEnd w:id="68"/>
      <w:bookmarkEnd w:id="69"/>
      <w:bookmarkEnd w:id="70"/>
      <w:bookmarkEnd w:id="71"/>
      <w:bookmarkEnd w:id="72"/>
      <w:bookmarkEnd w:id="73"/>
      <w:bookmarkEnd w:id="74"/>
      <w:bookmarkEnd w:id="75"/>
    </w:p>
    <w:p w14:paraId="0F5315C7" w14:textId="7DB2031E" w:rsidR="00501D67" w:rsidRPr="00F96191" w:rsidRDefault="00501D67" w:rsidP="00C96344">
      <w:pPr>
        <w:pStyle w:val="Odstavekseznama"/>
        <w:numPr>
          <w:ilvl w:val="3"/>
          <w:numId w:val="1"/>
        </w:numPr>
        <w:rPr>
          <w:rFonts w:asciiTheme="majorHAnsi" w:eastAsiaTheme="majorEastAsia" w:hAnsiTheme="majorHAnsi" w:cstheme="majorBidi"/>
          <w:b/>
        </w:rPr>
      </w:pPr>
      <w:r w:rsidRPr="00F96191">
        <w:rPr>
          <w:rFonts w:asciiTheme="majorHAnsi" w:eastAsiaTheme="majorEastAsia" w:hAnsiTheme="majorHAnsi" w:cstheme="majorBidi"/>
          <w:b/>
        </w:rPr>
        <w:t>Strokovna ocena vplivov na okolje</w:t>
      </w:r>
    </w:p>
    <w:p w14:paraId="01772EB7" w14:textId="19B42E73" w:rsidR="00501D67" w:rsidRDefault="00501D67" w:rsidP="00501D67">
      <w:pPr>
        <w:spacing w:after="0"/>
      </w:pPr>
      <w:r w:rsidRPr="00F96191">
        <w:t>Izdelati je potrebno strokovno oceno vplivov na okolje. Namen ocene je predvideti in ovrednotiti vplive na okolje zaradi gradnje in obratovanja predvidenega objekta.</w:t>
      </w:r>
      <w:r>
        <w:t xml:space="preserve"> </w:t>
      </w:r>
    </w:p>
    <w:p w14:paraId="1A283CD0" w14:textId="77777777" w:rsidR="002204DB" w:rsidRPr="00D15D7B" w:rsidRDefault="002204DB" w:rsidP="00D15D7B">
      <w:pPr>
        <w:spacing w:after="0"/>
      </w:pPr>
    </w:p>
    <w:p w14:paraId="5995F24E" w14:textId="1DC4F201" w:rsidR="00C02A0B" w:rsidRPr="00C02A0B" w:rsidRDefault="006D2A1C" w:rsidP="00C96344">
      <w:pPr>
        <w:pStyle w:val="Odstavekseznama"/>
        <w:numPr>
          <w:ilvl w:val="3"/>
          <w:numId w:val="1"/>
        </w:numPr>
        <w:spacing w:after="120"/>
        <w:rPr>
          <w:rFonts w:asciiTheme="majorHAnsi" w:eastAsiaTheme="majorEastAsia" w:hAnsiTheme="majorHAnsi" w:cstheme="majorBidi"/>
          <w:b/>
        </w:rPr>
      </w:pPr>
      <w:bookmarkStart w:id="76" w:name="_Toc536099569"/>
      <w:bookmarkStart w:id="77" w:name="_Toc34138369"/>
      <w:r w:rsidRPr="006D2A1C">
        <w:rPr>
          <w:rFonts w:asciiTheme="majorHAnsi" w:eastAsiaTheme="majorEastAsia" w:hAnsiTheme="majorHAnsi" w:cstheme="majorBidi"/>
          <w:b/>
        </w:rPr>
        <w:t>Načrt gospodarjenja z gradbenimi odpadki</w:t>
      </w:r>
      <w:r>
        <w:rPr>
          <w:rFonts w:asciiTheme="majorHAnsi" w:eastAsiaTheme="majorEastAsia" w:hAnsiTheme="majorHAnsi" w:cstheme="majorBidi"/>
          <w:b/>
        </w:rPr>
        <w:t xml:space="preserve"> </w:t>
      </w:r>
    </w:p>
    <w:bookmarkEnd w:id="76"/>
    <w:bookmarkEnd w:id="77"/>
    <w:p w14:paraId="7A19BA91" w14:textId="5D0E8D25" w:rsidR="00D15D7B" w:rsidRDefault="00D15D7B" w:rsidP="00D15D7B">
      <w:pPr>
        <w:spacing w:after="0"/>
      </w:pPr>
      <w:r w:rsidRPr="00D15D7B">
        <w:t xml:space="preserve">Skladno z veljavnimi predpisi Projektant izdela elaborat - načrt gospodarjenja z gradbenimi odpadki, po Uredbi o ravnanju z odpadki, ki nastanejo pri gradbenih delih (Ur. l. RS, št. </w:t>
      </w:r>
      <w:hyperlink r:id="rId17" w:tgtFrame="_blank" w:tooltip="Uredba o ravnanju z odpadki, ki nastanejo pri gradbenih delih" w:history="1">
        <w:r w:rsidRPr="00D15D7B">
          <w:rPr>
            <w:rStyle w:val="Hiperpovezava"/>
          </w:rPr>
          <w:t>34/08</w:t>
        </w:r>
      </w:hyperlink>
      <w:r w:rsidRPr="00D15D7B">
        <w:t>). Materiali naj se v čim večji meri ponovno uporabijo.</w:t>
      </w:r>
    </w:p>
    <w:p w14:paraId="1249B643" w14:textId="77777777" w:rsidR="00853B08" w:rsidRPr="00D15D7B" w:rsidRDefault="00853B08" w:rsidP="00D15D7B">
      <w:pPr>
        <w:spacing w:after="0"/>
      </w:pPr>
    </w:p>
    <w:p w14:paraId="1973ACEA" w14:textId="22758C0B" w:rsidR="00C02A0B" w:rsidRPr="00C02A0B" w:rsidRDefault="006D2A1C" w:rsidP="00C96344">
      <w:pPr>
        <w:pStyle w:val="Odstavekseznama"/>
        <w:numPr>
          <w:ilvl w:val="3"/>
          <w:numId w:val="1"/>
        </w:numPr>
        <w:spacing w:after="120"/>
        <w:rPr>
          <w:rFonts w:asciiTheme="majorHAnsi" w:eastAsiaTheme="majorEastAsia" w:hAnsiTheme="majorHAnsi" w:cstheme="majorBidi"/>
          <w:b/>
        </w:rPr>
      </w:pPr>
      <w:bookmarkStart w:id="78" w:name="_Toc26775906"/>
      <w:bookmarkStart w:id="79" w:name="_Toc26951557"/>
      <w:bookmarkStart w:id="80" w:name="_Toc26951746"/>
      <w:bookmarkStart w:id="81" w:name="_Toc26951860"/>
      <w:bookmarkStart w:id="82" w:name="_Toc536099571"/>
      <w:bookmarkStart w:id="83" w:name="_Toc34138373"/>
      <w:bookmarkEnd w:id="78"/>
      <w:bookmarkEnd w:id="79"/>
      <w:bookmarkEnd w:id="80"/>
      <w:bookmarkEnd w:id="81"/>
      <w:r w:rsidRPr="006D2A1C">
        <w:rPr>
          <w:rFonts w:asciiTheme="majorHAnsi" w:eastAsiaTheme="majorEastAsia" w:hAnsiTheme="majorHAnsi" w:cstheme="majorBidi"/>
          <w:b/>
        </w:rPr>
        <w:t>Katastrski elaborat</w:t>
      </w:r>
    </w:p>
    <w:bookmarkEnd w:id="82"/>
    <w:bookmarkEnd w:id="83"/>
    <w:p w14:paraId="3044B381" w14:textId="77777777" w:rsidR="00D15D7B" w:rsidRPr="00D15D7B" w:rsidRDefault="00D15D7B" w:rsidP="00D15D7B">
      <w:pPr>
        <w:spacing w:after="0"/>
      </w:pPr>
      <w:r w:rsidRPr="00D15D7B">
        <w:t xml:space="preserve">V okviru projekta je potrebno izdelati katastrski elaborat, ki obsegajo preglednice s podatki o predvidenih posegih v prostor in grafične prikaze omenjenih posegov in so primerni za evidentiranje v katastru gospodarske javne infrastrukture. Zajeti je treba območja na katere se posega s projektom, poleg vodnogospodarskih ureditev, objektov in naprav tudi območja vseh posegov na komunalnih vodih. </w:t>
      </w:r>
    </w:p>
    <w:p w14:paraId="56A7351A" w14:textId="77777777" w:rsidR="00D15D7B" w:rsidRPr="00D15D7B" w:rsidRDefault="00D15D7B" w:rsidP="00D15D7B">
      <w:pPr>
        <w:spacing w:after="0"/>
      </w:pPr>
      <w:r w:rsidRPr="00D15D7B">
        <w:t xml:space="preserve">Katastrski elaborat mora vsebovati tabelo (EXCEL) s prikazom naslednjih podatkov: </w:t>
      </w:r>
    </w:p>
    <w:p w14:paraId="67AD0D18" w14:textId="77777777" w:rsidR="00D15D7B" w:rsidRPr="00D15D7B" w:rsidRDefault="00D15D7B" w:rsidP="00D25A8B">
      <w:pPr>
        <w:numPr>
          <w:ilvl w:val="0"/>
          <w:numId w:val="7"/>
        </w:numPr>
        <w:spacing w:after="0"/>
      </w:pPr>
      <w:r w:rsidRPr="00D15D7B">
        <w:t xml:space="preserve">katastrska občina </w:t>
      </w:r>
    </w:p>
    <w:p w14:paraId="74DC4C13" w14:textId="77777777" w:rsidR="00D15D7B" w:rsidRPr="00D15D7B" w:rsidRDefault="00D15D7B" w:rsidP="00D25A8B">
      <w:pPr>
        <w:numPr>
          <w:ilvl w:val="0"/>
          <w:numId w:val="7"/>
        </w:numPr>
        <w:spacing w:after="0"/>
      </w:pPr>
      <w:r w:rsidRPr="00D15D7B">
        <w:t>številka parcele</w:t>
      </w:r>
    </w:p>
    <w:p w14:paraId="425F667E" w14:textId="77777777" w:rsidR="00D15D7B" w:rsidRPr="00D15D7B" w:rsidRDefault="00D15D7B" w:rsidP="00D25A8B">
      <w:pPr>
        <w:numPr>
          <w:ilvl w:val="0"/>
          <w:numId w:val="7"/>
        </w:numPr>
        <w:spacing w:after="0"/>
      </w:pPr>
      <w:r w:rsidRPr="00D15D7B">
        <w:t xml:space="preserve">ime, priimek, naslov lastnika zemljišča </w:t>
      </w:r>
    </w:p>
    <w:p w14:paraId="60EBD7B3" w14:textId="77777777" w:rsidR="00D15D7B" w:rsidRPr="00D15D7B" w:rsidRDefault="00D15D7B" w:rsidP="00D25A8B">
      <w:pPr>
        <w:numPr>
          <w:ilvl w:val="0"/>
          <w:numId w:val="7"/>
        </w:numPr>
        <w:spacing w:after="0"/>
      </w:pPr>
      <w:r w:rsidRPr="00D15D7B">
        <w:t xml:space="preserve">številka zemljiškoknjižnega vložka </w:t>
      </w:r>
    </w:p>
    <w:p w14:paraId="52BEC565" w14:textId="77777777" w:rsidR="00D15D7B" w:rsidRPr="00D15D7B" w:rsidRDefault="00D15D7B" w:rsidP="00D25A8B">
      <w:pPr>
        <w:numPr>
          <w:ilvl w:val="0"/>
          <w:numId w:val="7"/>
        </w:numPr>
        <w:spacing w:after="0"/>
      </w:pPr>
      <w:r w:rsidRPr="00D15D7B">
        <w:t xml:space="preserve">vrsta zemljišča, </w:t>
      </w:r>
    </w:p>
    <w:p w14:paraId="7BA78596" w14:textId="77777777" w:rsidR="00D15D7B" w:rsidRPr="00D15D7B" w:rsidRDefault="00D15D7B" w:rsidP="00D25A8B">
      <w:pPr>
        <w:numPr>
          <w:ilvl w:val="0"/>
          <w:numId w:val="7"/>
        </w:numPr>
        <w:spacing w:after="0"/>
      </w:pPr>
      <w:r w:rsidRPr="00D15D7B">
        <w:t>razred,</w:t>
      </w:r>
    </w:p>
    <w:p w14:paraId="64BCB9C9" w14:textId="57344584" w:rsidR="00D15D7B" w:rsidRPr="00D15D7B" w:rsidRDefault="00D15D7B" w:rsidP="00D25A8B">
      <w:pPr>
        <w:numPr>
          <w:ilvl w:val="0"/>
          <w:numId w:val="7"/>
        </w:numPr>
        <w:spacing w:after="0"/>
      </w:pPr>
      <w:r w:rsidRPr="00D15D7B">
        <w:t>skupna površina parcele (v m2),</w:t>
      </w:r>
    </w:p>
    <w:p w14:paraId="37303C3F" w14:textId="175571EC" w:rsidR="00D15D7B" w:rsidRDefault="00D15D7B" w:rsidP="00D25A8B">
      <w:pPr>
        <w:numPr>
          <w:ilvl w:val="0"/>
          <w:numId w:val="7"/>
        </w:numPr>
        <w:spacing w:after="0"/>
      </w:pPr>
      <w:r w:rsidRPr="00D15D7B">
        <w:t>trajni poseg - potrebna (odvzeta) površina (v,m2) zaradi ureditve,</w:t>
      </w:r>
    </w:p>
    <w:p w14:paraId="163ED112" w14:textId="44003669" w:rsidR="007635B9" w:rsidRPr="00D15D7B" w:rsidRDefault="007635B9" w:rsidP="00D25A8B">
      <w:pPr>
        <w:numPr>
          <w:ilvl w:val="0"/>
          <w:numId w:val="7"/>
        </w:numPr>
        <w:spacing w:after="0"/>
      </w:pPr>
      <w:r>
        <w:t xml:space="preserve">površina </w:t>
      </w:r>
      <w:proofErr w:type="spellStart"/>
      <w:r>
        <w:t>zajezbe</w:t>
      </w:r>
      <w:proofErr w:type="spellEnd"/>
      <w:r>
        <w:t xml:space="preserve"> pri Q100 </w:t>
      </w:r>
      <w:r w:rsidRPr="00D15D7B">
        <w:t>(v m2)</w:t>
      </w:r>
    </w:p>
    <w:p w14:paraId="2C0D1462" w14:textId="191D626B" w:rsidR="007635B9" w:rsidRPr="00D15D7B" w:rsidRDefault="00D15D7B" w:rsidP="00D25A8B">
      <w:pPr>
        <w:numPr>
          <w:ilvl w:val="0"/>
          <w:numId w:val="7"/>
        </w:numPr>
        <w:spacing w:after="0"/>
      </w:pPr>
      <w:r w:rsidRPr="00D15D7B">
        <w:t>začasni poseg – potrebna površina (v m2) območje gradbišča, ureditev dostopov, deponij,</w:t>
      </w:r>
    </w:p>
    <w:p w14:paraId="7477659D" w14:textId="231288F8" w:rsidR="00D15D7B" w:rsidRPr="00D15D7B" w:rsidRDefault="00D15D7B" w:rsidP="00D25A8B">
      <w:pPr>
        <w:numPr>
          <w:ilvl w:val="0"/>
          <w:numId w:val="7"/>
        </w:numPr>
        <w:spacing w:after="0"/>
      </w:pPr>
      <w:r w:rsidRPr="00D15D7B">
        <w:t xml:space="preserve">ostanek površina (v m2) po odvzemu, </w:t>
      </w:r>
    </w:p>
    <w:p w14:paraId="238227D5" w14:textId="77777777" w:rsidR="00D15D7B" w:rsidRPr="00D15D7B" w:rsidRDefault="00D15D7B" w:rsidP="00D25A8B">
      <w:pPr>
        <w:numPr>
          <w:ilvl w:val="0"/>
          <w:numId w:val="7"/>
        </w:numPr>
        <w:spacing w:after="0"/>
      </w:pPr>
      <w:r w:rsidRPr="00D15D7B">
        <w:t xml:space="preserve">opis posega na zemljišče. </w:t>
      </w:r>
    </w:p>
    <w:p w14:paraId="533ECA27" w14:textId="77777777" w:rsidR="00D15D7B" w:rsidRPr="00D15D7B" w:rsidRDefault="00D15D7B" w:rsidP="00D15D7B">
      <w:pPr>
        <w:spacing w:after="0"/>
      </w:pPr>
    </w:p>
    <w:p w14:paraId="2ADE27B7" w14:textId="77777777" w:rsidR="00D15D7B" w:rsidRPr="00D15D7B" w:rsidRDefault="00D15D7B" w:rsidP="00D15D7B">
      <w:pPr>
        <w:spacing w:after="0"/>
      </w:pPr>
      <w:r w:rsidRPr="00D15D7B">
        <w:t xml:space="preserve">V katastrski situaciji je potrebno vrisati tudi komunalno infrastrukturo) ki poteka znotraj oz. izven območja ureditev in novogradnjo ali prestavitev voda. V katastrski načrt mora biti vrisano območje trajnega posega, začasnega posega in dostopnih poti. Za projektirane komunalne vode izven območja posega (služnosti izven območja posega) mora pregledna tabela vsebovati tudi (poleg že zgoraj navedenih podatkov): </w:t>
      </w:r>
    </w:p>
    <w:p w14:paraId="27A66063" w14:textId="77777777" w:rsidR="00D15D7B" w:rsidRPr="00D15D7B" w:rsidRDefault="00D15D7B" w:rsidP="00D25A8B">
      <w:pPr>
        <w:numPr>
          <w:ilvl w:val="0"/>
          <w:numId w:val="7"/>
        </w:numPr>
        <w:spacing w:after="0"/>
      </w:pPr>
      <w:r w:rsidRPr="00D15D7B">
        <w:lastRenderedPageBreak/>
        <w:t>opis komunalnega voda (npr. VND, SND, vodovod,…) in potek (nadzemni, podzemni, stojno mesto, ozemljitev za VND,..),</w:t>
      </w:r>
    </w:p>
    <w:p w14:paraId="34CC85B1" w14:textId="77777777" w:rsidR="00D15D7B" w:rsidRPr="00D15D7B" w:rsidRDefault="00D15D7B" w:rsidP="00D25A8B">
      <w:pPr>
        <w:numPr>
          <w:ilvl w:val="0"/>
          <w:numId w:val="7"/>
        </w:numPr>
        <w:spacing w:after="0"/>
      </w:pPr>
      <w:r w:rsidRPr="00D15D7B">
        <w:t>širina odvzema (v m),</w:t>
      </w:r>
    </w:p>
    <w:p w14:paraId="253194F8" w14:textId="77777777" w:rsidR="00D15D7B" w:rsidRPr="00D15D7B" w:rsidRDefault="00D15D7B" w:rsidP="00D25A8B">
      <w:pPr>
        <w:numPr>
          <w:ilvl w:val="0"/>
          <w:numId w:val="7"/>
        </w:numPr>
        <w:spacing w:after="0"/>
      </w:pPr>
      <w:r w:rsidRPr="00D15D7B">
        <w:t xml:space="preserve">dolžina voda na posamezni parceli (m), </w:t>
      </w:r>
    </w:p>
    <w:p w14:paraId="7A2CB460" w14:textId="77777777" w:rsidR="00D15D7B" w:rsidRPr="00D15D7B" w:rsidRDefault="00D15D7B" w:rsidP="00D25A8B">
      <w:pPr>
        <w:numPr>
          <w:ilvl w:val="0"/>
          <w:numId w:val="7"/>
        </w:numPr>
        <w:spacing w:after="0"/>
      </w:pPr>
      <w:r w:rsidRPr="00D15D7B">
        <w:t>potrebna površina odvzete parcele (v ha, a, m2) zaradi služnosti v zvezi s projektiranimi komunalnimi vodi,</w:t>
      </w:r>
    </w:p>
    <w:p w14:paraId="2010AF41" w14:textId="77777777" w:rsidR="00D15D7B" w:rsidRPr="00D15D7B" w:rsidRDefault="00D15D7B" w:rsidP="00D25A8B">
      <w:pPr>
        <w:numPr>
          <w:ilvl w:val="0"/>
          <w:numId w:val="7"/>
        </w:numPr>
        <w:spacing w:after="0"/>
      </w:pPr>
      <w:r w:rsidRPr="00D15D7B">
        <w:t xml:space="preserve">opomba- opis služnosti - začasna (zaradi gradnje) ali trajno. </w:t>
      </w:r>
    </w:p>
    <w:p w14:paraId="3B200523" w14:textId="77777777" w:rsidR="00D15D7B" w:rsidRPr="00D15D7B" w:rsidRDefault="00D15D7B" w:rsidP="00D15D7B">
      <w:pPr>
        <w:spacing w:after="0"/>
      </w:pPr>
    </w:p>
    <w:p w14:paraId="5671F637" w14:textId="77777777" w:rsidR="00D15D7B" w:rsidRPr="00D15D7B" w:rsidRDefault="00D15D7B" w:rsidP="00D15D7B">
      <w:pPr>
        <w:spacing w:after="0"/>
      </w:pPr>
      <w:r w:rsidRPr="00D15D7B">
        <w:t>Katastrski elaborat se izdela na digitalnem katastrskem načrtu potrjenem s strani Geodetske uprave RS. Podatke o lastnikih zemljišč, vrsti rabe in njihovih površinah je potrebno pridobiti iz uradnih evidenc zemljiške knjige. Podloge si zagotovi projektant na podlagi pooblastila, ki mu ga izda investitor.</w:t>
      </w:r>
    </w:p>
    <w:p w14:paraId="6CFF8866" w14:textId="77777777" w:rsidR="00D15D7B" w:rsidRPr="00D15D7B" w:rsidRDefault="00D15D7B" w:rsidP="00D15D7B">
      <w:pPr>
        <w:spacing w:after="0"/>
      </w:pPr>
      <w:r w:rsidRPr="00D15D7B">
        <w:t>Katastrska situacija naj vsebuje vrisane ureditve, poteke komunalnih vodov, lokacije naprav in objektov, mejo občine, meje katastrskih občine. Digitalni katastrski načrt je potrebno prilagoditi merilu gradbene situacije.</w:t>
      </w:r>
    </w:p>
    <w:p w14:paraId="2220AAE4" w14:textId="2D168F5A" w:rsidR="00D15D7B" w:rsidRDefault="00D15D7B" w:rsidP="00D15D7B">
      <w:pPr>
        <w:spacing w:after="0"/>
      </w:pPr>
      <w:r w:rsidRPr="00D15D7B">
        <w:t>V sklopu katastrskega elaborata se izdela poročilo o katastrskem elaboratu v katerem se navede izhodišča za izračun potrebnih površin, vir in datum pridobitve DKN, način pridobitve podatkov o lastništvu parcel in drugih zahtevanih podatkih, metodologijo za izračun začasnih odvzemov v primeru linijskih vodov, itd.</w:t>
      </w:r>
    </w:p>
    <w:p w14:paraId="5586348E" w14:textId="189B02A8" w:rsidR="0024488E" w:rsidRDefault="0024488E" w:rsidP="00D15D7B">
      <w:pPr>
        <w:spacing w:after="0"/>
      </w:pPr>
    </w:p>
    <w:p w14:paraId="57B2FA80" w14:textId="77777777" w:rsidR="0024488E" w:rsidRPr="005F4636" w:rsidRDefault="0024488E" w:rsidP="0024488E">
      <w:pPr>
        <w:spacing w:after="0"/>
        <w:rPr>
          <w:b/>
          <w:bCs/>
        </w:rPr>
      </w:pPr>
      <w:r w:rsidRPr="005F4636">
        <w:rPr>
          <w:b/>
          <w:bCs/>
        </w:rPr>
        <w:t>Meje odkupa zemljišč mora pred dokončno izdelavo katastrskega elaborata potrditi DRSV.</w:t>
      </w:r>
    </w:p>
    <w:p w14:paraId="69B22B6E" w14:textId="311ABF95" w:rsidR="00504FE4" w:rsidRDefault="00504FE4" w:rsidP="00776494">
      <w:pPr>
        <w:spacing w:after="0"/>
      </w:pPr>
    </w:p>
    <w:p w14:paraId="31ABA84E" w14:textId="617835B7" w:rsidR="006D2A1C" w:rsidRPr="006D2A1C" w:rsidRDefault="006D2A1C" w:rsidP="00C96344">
      <w:pPr>
        <w:pStyle w:val="Odstavekseznama"/>
        <w:numPr>
          <w:ilvl w:val="3"/>
          <w:numId w:val="1"/>
        </w:numPr>
        <w:rPr>
          <w:rFonts w:asciiTheme="majorHAnsi" w:eastAsiaTheme="majorEastAsia" w:hAnsiTheme="majorHAnsi" w:cstheme="majorBidi"/>
          <w:b/>
        </w:rPr>
      </w:pPr>
      <w:r w:rsidRPr="006D2A1C">
        <w:rPr>
          <w:rFonts w:asciiTheme="majorHAnsi" w:eastAsiaTheme="majorEastAsia" w:hAnsiTheme="majorHAnsi" w:cstheme="majorBidi"/>
          <w:b/>
        </w:rPr>
        <w:t>Izdelava popisa del in predračun</w:t>
      </w:r>
    </w:p>
    <w:p w14:paraId="68970C6A" w14:textId="77777777" w:rsidR="006D2A1C" w:rsidRPr="00F440DB" w:rsidRDefault="006D2A1C" w:rsidP="006D2A1C">
      <w:pPr>
        <w:spacing w:line="240" w:lineRule="auto"/>
        <w:jc w:val="both"/>
      </w:pPr>
      <w:r w:rsidRPr="00F440DB">
        <w:rPr>
          <w:rFonts w:cs="Arial"/>
          <w:lang w:eastAsia="sl-SI"/>
        </w:rPr>
        <w:t>Predmet naloge je tudi izdelava projektantskega popisa</w:t>
      </w:r>
      <w:r w:rsidRPr="00F440DB">
        <w:t xml:space="preserve"> del</w:t>
      </w:r>
      <w:r w:rsidRPr="00F440DB">
        <w:rPr>
          <w:rFonts w:cs="Arial"/>
          <w:lang w:eastAsia="sl-SI"/>
        </w:rPr>
        <w:t>, projektantskega predračuna</w:t>
      </w:r>
      <w:r w:rsidRPr="00F440DB">
        <w:t xml:space="preserve"> s </w:t>
      </w:r>
      <w:proofErr w:type="spellStart"/>
      <w:r w:rsidRPr="00F440DB">
        <w:t>predizmerami</w:t>
      </w:r>
      <w:proofErr w:type="spellEnd"/>
      <w:r w:rsidRPr="00F440DB">
        <w:rPr>
          <w:rFonts w:cs="Arial"/>
          <w:lang w:eastAsia="sl-SI"/>
        </w:rPr>
        <w:t>, ki so</w:t>
      </w:r>
      <w:r w:rsidRPr="00F440DB">
        <w:t xml:space="preserve"> podlaga za razpis za vsa predvidena dela, gradbene materiale, njihovo vgradnjo, gradbene proizvode, inštalacije in opremo.</w:t>
      </w:r>
    </w:p>
    <w:p w14:paraId="05C43B1E" w14:textId="77777777" w:rsidR="006D2A1C" w:rsidRPr="00F440DB" w:rsidRDefault="006D2A1C" w:rsidP="006D2A1C">
      <w:pPr>
        <w:spacing w:before="120" w:line="240" w:lineRule="auto"/>
        <w:jc w:val="both"/>
      </w:pPr>
      <w:r w:rsidRPr="00F440DB">
        <w:t xml:space="preserve">Projektantski popis del in predračun </w:t>
      </w:r>
      <w:r w:rsidRPr="00F440DB">
        <w:rPr>
          <w:rFonts w:cs="Arial"/>
          <w:lang w:eastAsia="sl-SI"/>
        </w:rPr>
        <w:t>mora</w:t>
      </w:r>
      <w:r w:rsidRPr="00F440DB">
        <w:t xml:space="preserve"> biti </w:t>
      </w:r>
      <w:r w:rsidRPr="00F440DB">
        <w:rPr>
          <w:rFonts w:cs="Arial"/>
          <w:lang w:eastAsia="sl-SI"/>
        </w:rPr>
        <w:t>izdelan</w:t>
      </w:r>
      <w:r w:rsidRPr="00F440DB">
        <w:t xml:space="preserve"> v </w:t>
      </w:r>
      <w:proofErr w:type="spellStart"/>
      <w:r w:rsidRPr="00F440DB">
        <w:t>excelu</w:t>
      </w:r>
      <w:proofErr w:type="spellEnd"/>
      <w:r w:rsidRPr="00F440DB">
        <w:t xml:space="preserve"> ter </w:t>
      </w:r>
      <w:r w:rsidRPr="00F440DB">
        <w:rPr>
          <w:rFonts w:cs="Arial"/>
          <w:lang w:eastAsia="sl-SI"/>
        </w:rPr>
        <w:t>oddan</w:t>
      </w:r>
      <w:r w:rsidRPr="00F440DB">
        <w:t xml:space="preserve"> v tiskani in aktivni digitalni obliki. Vsi posamezni predračuni in popisi del morajo biti enotne oblike </w:t>
      </w:r>
      <w:r w:rsidRPr="00F440DB">
        <w:rPr>
          <w:rFonts w:cs="Arial"/>
          <w:lang w:eastAsia="sl-SI"/>
        </w:rPr>
        <w:t>ter</w:t>
      </w:r>
      <w:r w:rsidRPr="00F440DB">
        <w:t xml:space="preserve"> združeni v eni mapi in medsebojno usklajeni</w:t>
      </w:r>
      <w:r w:rsidRPr="00F440DB">
        <w:rPr>
          <w:rFonts w:cs="Arial"/>
          <w:lang w:eastAsia="sl-SI"/>
        </w:rPr>
        <w:t>.</w:t>
      </w:r>
      <w:r w:rsidRPr="00F440DB">
        <w:t xml:space="preserve"> Prav tako mora biti združena tudi datoteka v aktivni obliki, ki vsebuje vse formule. Pri izdelavi je potrebno paziti, da se dela ne podvajajo.</w:t>
      </w:r>
    </w:p>
    <w:p w14:paraId="69CC4D05" w14:textId="77777777" w:rsidR="006D2A1C" w:rsidRPr="00F440DB" w:rsidRDefault="006D2A1C" w:rsidP="006D2A1C">
      <w:pPr>
        <w:spacing w:line="240" w:lineRule="auto"/>
        <w:jc w:val="both"/>
      </w:pPr>
      <w:r w:rsidRPr="00F440DB">
        <w:t>V popisu del je potrebno zajeti celotno vrednost investicije, vključno z:</w:t>
      </w:r>
    </w:p>
    <w:p w14:paraId="5DB39B6C" w14:textId="77777777" w:rsidR="006D2A1C" w:rsidRPr="00F440DB" w:rsidRDefault="006D2A1C" w:rsidP="00D25A8B">
      <w:pPr>
        <w:numPr>
          <w:ilvl w:val="0"/>
          <w:numId w:val="8"/>
        </w:numPr>
        <w:suppressAutoHyphens/>
        <w:spacing w:after="0" w:line="240" w:lineRule="auto"/>
        <w:ind w:left="568" w:hanging="284"/>
        <w:jc w:val="both"/>
      </w:pPr>
      <w:r w:rsidRPr="00F440DB">
        <w:t>stroški vseh načrtovanih ureditev,</w:t>
      </w:r>
    </w:p>
    <w:p w14:paraId="4E5E5992" w14:textId="77777777" w:rsidR="006D2A1C" w:rsidRPr="00F440DB" w:rsidRDefault="006D2A1C" w:rsidP="00D25A8B">
      <w:pPr>
        <w:numPr>
          <w:ilvl w:val="0"/>
          <w:numId w:val="8"/>
        </w:numPr>
        <w:suppressAutoHyphens/>
        <w:spacing w:after="0" w:line="240" w:lineRule="auto"/>
        <w:ind w:left="568" w:hanging="284"/>
        <w:jc w:val="both"/>
      </w:pPr>
      <w:r w:rsidRPr="00F440DB">
        <w:t>stroški prestavitve in zaščite in novogradnje vsakega od komunalnih vodov,</w:t>
      </w:r>
    </w:p>
    <w:p w14:paraId="149F1FFE" w14:textId="77777777" w:rsidR="006D2A1C" w:rsidRPr="00F440DB" w:rsidRDefault="006D2A1C" w:rsidP="00D25A8B">
      <w:pPr>
        <w:numPr>
          <w:ilvl w:val="0"/>
          <w:numId w:val="8"/>
        </w:numPr>
        <w:suppressAutoHyphens/>
        <w:spacing w:after="0" w:line="240" w:lineRule="auto"/>
        <w:ind w:left="568" w:hanging="284"/>
        <w:jc w:val="both"/>
      </w:pPr>
      <w:r w:rsidRPr="00F440DB">
        <w:t>stroške rušitev in demontaž,</w:t>
      </w:r>
    </w:p>
    <w:p w14:paraId="379B009B" w14:textId="77777777" w:rsidR="006D2A1C" w:rsidRPr="00F440DB" w:rsidRDefault="006D2A1C" w:rsidP="00D25A8B">
      <w:pPr>
        <w:numPr>
          <w:ilvl w:val="0"/>
          <w:numId w:val="8"/>
        </w:numPr>
        <w:suppressAutoHyphens/>
        <w:spacing w:after="0" w:line="240" w:lineRule="auto"/>
        <w:ind w:left="568" w:hanging="284"/>
        <w:jc w:val="both"/>
      </w:pPr>
      <w:r w:rsidRPr="00F440DB">
        <w:t>stroške in takse deponiranja viškov materiala, prometne zapore in obvoznih poti</w:t>
      </w:r>
    </w:p>
    <w:p w14:paraId="50731007" w14:textId="77777777" w:rsidR="006D2A1C" w:rsidRPr="00F440DB" w:rsidRDefault="006D2A1C" w:rsidP="00D25A8B">
      <w:pPr>
        <w:numPr>
          <w:ilvl w:val="0"/>
          <w:numId w:val="8"/>
        </w:numPr>
        <w:suppressAutoHyphens/>
        <w:spacing w:after="0" w:line="240" w:lineRule="auto"/>
        <w:ind w:left="568" w:hanging="284"/>
        <w:jc w:val="both"/>
      </w:pPr>
      <w:r w:rsidRPr="00F440DB">
        <w:t>omilitvene ukrepe namenjene varovanju okolja,</w:t>
      </w:r>
    </w:p>
    <w:p w14:paraId="693AAE96" w14:textId="77777777" w:rsidR="006D2A1C" w:rsidRPr="00F440DB" w:rsidRDefault="006D2A1C" w:rsidP="00D25A8B">
      <w:pPr>
        <w:numPr>
          <w:ilvl w:val="0"/>
          <w:numId w:val="8"/>
        </w:numPr>
        <w:suppressAutoHyphens/>
        <w:spacing w:after="0" w:line="240" w:lineRule="auto"/>
        <w:ind w:left="568" w:hanging="284"/>
        <w:jc w:val="both"/>
      </w:pPr>
      <w:r w:rsidRPr="00F440DB">
        <w:t>stroški izdelave dokumentacije, geod</w:t>
      </w:r>
      <w:r>
        <w:t>etskega posnetka izvedenih de</w:t>
      </w:r>
      <w:r w:rsidRPr="005609F8">
        <w:t>l ter ostalih potrebnih raziskav,</w:t>
      </w:r>
    </w:p>
    <w:p w14:paraId="0B48ACBA" w14:textId="77777777" w:rsidR="006D2A1C" w:rsidRPr="00F440DB" w:rsidRDefault="006D2A1C" w:rsidP="00D25A8B">
      <w:pPr>
        <w:numPr>
          <w:ilvl w:val="0"/>
          <w:numId w:val="8"/>
        </w:numPr>
        <w:suppressAutoHyphens/>
        <w:spacing w:after="0" w:line="240" w:lineRule="auto"/>
        <w:ind w:left="568" w:hanging="284"/>
        <w:jc w:val="both"/>
      </w:pPr>
      <w:r w:rsidRPr="00F440DB">
        <w:t>stroški izključitev objektov in naprav iz omrežij infrastrukturnih vodov.</w:t>
      </w:r>
    </w:p>
    <w:p w14:paraId="7E171530" w14:textId="77777777" w:rsidR="006D2A1C" w:rsidRPr="00F440DB" w:rsidRDefault="006D2A1C" w:rsidP="006D2A1C">
      <w:pPr>
        <w:suppressAutoHyphens/>
        <w:spacing w:line="240" w:lineRule="auto"/>
        <w:jc w:val="both"/>
      </w:pPr>
    </w:p>
    <w:p w14:paraId="5694C66D" w14:textId="6420F649" w:rsidR="006D2A1C" w:rsidRDefault="006D2A1C" w:rsidP="006D2A1C">
      <w:pPr>
        <w:suppressAutoHyphens/>
        <w:spacing w:line="240" w:lineRule="auto"/>
        <w:jc w:val="both"/>
        <w:rPr>
          <w:rFonts w:cs="Arial"/>
          <w:szCs w:val="20"/>
          <w:lang w:eastAsia="sl-SI"/>
        </w:rPr>
      </w:pPr>
      <w:r w:rsidRPr="00F440DB">
        <w:t>Projektant mora v popisih in predračunih zajeti vse operativno možne stroške, ki bodo bremenili investitorja v času gradnje.</w:t>
      </w:r>
      <w:r w:rsidRPr="00F440DB">
        <w:rPr>
          <w:rFonts w:cs="Arial"/>
          <w:szCs w:val="20"/>
          <w:lang w:eastAsia="sl-SI"/>
        </w:rPr>
        <w:t xml:space="preserve"> Projektant mora izhajati iz izhodišča, da je naročnikova obveza financirati samo tisti del, ki je predmet dejavnosti naročnika ter posledic in sprememb, ki jih naročnik povzroči s svojim posegom. Naročnik ne bo vlagal v razširjeno reprodukcijo drugih upravljavcev. Morebitne dodatne zahteve upravljavcev morajo biti v oceni stroškov prikazane ločeno in bo predmet sofinanciranja drugih upravljavcev. Projektant mora projektantski predračun predstaviti naročniku in </w:t>
      </w:r>
      <w:r w:rsidRPr="00F440DB">
        <w:rPr>
          <w:rFonts w:cs="Arial"/>
          <w:szCs w:val="20"/>
          <w:lang w:eastAsia="sl-SI"/>
        </w:rPr>
        <w:lastRenderedPageBreak/>
        <w:t>skupaj z njim uskladiti delitve stroškov po posameznih investitorjih in upravljalcih pred končno izdelavo projektantskega</w:t>
      </w:r>
      <w:r w:rsidRPr="00374C2F">
        <w:rPr>
          <w:rFonts w:cs="Arial"/>
          <w:szCs w:val="20"/>
          <w:lang w:eastAsia="sl-SI"/>
        </w:rPr>
        <w:t xml:space="preserve"> predračuna.</w:t>
      </w:r>
    </w:p>
    <w:p w14:paraId="159221CF" w14:textId="77777777" w:rsidR="007F357F" w:rsidRDefault="007F357F" w:rsidP="007F357F"/>
    <w:p w14:paraId="2227C2A4" w14:textId="65FC5B57" w:rsidR="007F357F" w:rsidRPr="006D30BB" w:rsidRDefault="007F357F" w:rsidP="00C96344">
      <w:pPr>
        <w:pStyle w:val="Naslov2"/>
        <w:numPr>
          <w:ilvl w:val="0"/>
          <w:numId w:val="1"/>
        </w:numPr>
        <w:spacing w:after="240"/>
        <w:ind w:left="357" w:hanging="357"/>
        <w:rPr>
          <w:rFonts w:asciiTheme="minorHAnsi" w:hAnsiTheme="minorHAnsi" w:cstheme="minorHAnsi"/>
          <w:szCs w:val="28"/>
        </w:rPr>
      </w:pPr>
      <w:bookmarkStart w:id="84" w:name="_Toc100401712"/>
      <w:r>
        <w:rPr>
          <w:rFonts w:asciiTheme="minorHAnsi" w:hAnsiTheme="minorHAnsi" w:cstheme="minorHAnsi"/>
          <w:szCs w:val="28"/>
        </w:rPr>
        <w:t>OBSEG DEL – SKLOP 2</w:t>
      </w:r>
      <w:bookmarkEnd w:id="84"/>
    </w:p>
    <w:p w14:paraId="6A62C925" w14:textId="16D0C127" w:rsidR="007F357F" w:rsidRDefault="007F357F" w:rsidP="007F357F">
      <w:pPr>
        <w:spacing w:after="0"/>
        <w:rPr>
          <w:b/>
          <w:bCs/>
        </w:rPr>
      </w:pPr>
      <w:r w:rsidRPr="007F357F">
        <w:rPr>
          <w:b/>
          <w:bCs/>
        </w:rPr>
        <w:t xml:space="preserve">Za SKLOP </w:t>
      </w:r>
      <w:r>
        <w:rPr>
          <w:b/>
          <w:bCs/>
        </w:rPr>
        <w:t>2</w:t>
      </w:r>
      <w:r w:rsidRPr="007F357F">
        <w:rPr>
          <w:b/>
          <w:bCs/>
        </w:rPr>
        <w:t xml:space="preserve"> je potrebno izdelati </w:t>
      </w:r>
      <w:r w:rsidR="0080243B">
        <w:rPr>
          <w:b/>
          <w:bCs/>
        </w:rPr>
        <w:t>Izvedbeni načrt</w:t>
      </w:r>
      <w:r w:rsidR="00274398">
        <w:rPr>
          <w:b/>
          <w:bCs/>
        </w:rPr>
        <w:t xml:space="preserve"> </w:t>
      </w:r>
      <w:proofErr w:type="spellStart"/>
      <w:r w:rsidR="00274398">
        <w:rPr>
          <w:b/>
          <w:bCs/>
        </w:rPr>
        <w:t>IzN</w:t>
      </w:r>
      <w:proofErr w:type="spellEnd"/>
      <w:r w:rsidR="0080243B">
        <w:rPr>
          <w:b/>
          <w:bCs/>
        </w:rPr>
        <w:t xml:space="preserve"> </w:t>
      </w:r>
      <w:r w:rsidR="00274398">
        <w:rPr>
          <w:b/>
          <w:bCs/>
        </w:rPr>
        <w:t>(obdelan</w:t>
      </w:r>
      <w:r w:rsidR="0080243B">
        <w:rPr>
          <w:b/>
          <w:bCs/>
        </w:rPr>
        <w:t xml:space="preserve"> nivoju PZI</w:t>
      </w:r>
      <w:r w:rsidR="00274398">
        <w:rPr>
          <w:b/>
          <w:bCs/>
        </w:rPr>
        <w:t>)</w:t>
      </w:r>
      <w:r w:rsidR="00827A1E">
        <w:rPr>
          <w:b/>
          <w:bCs/>
        </w:rPr>
        <w:t xml:space="preserve"> in pridobiti vsa potrebna soglasja. D</w:t>
      </w:r>
      <w:r>
        <w:rPr>
          <w:b/>
          <w:bCs/>
        </w:rPr>
        <w:t>ela se bodo izvajala kot vzdrževalna dela v javno korist.</w:t>
      </w:r>
    </w:p>
    <w:p w14:paraId="021AD693" w14:textId="77777777" w:rsidR="008E27B5" w:rsidRPr="008E27B5" w:rsidRDefault="008E27B5" w:rsidP="008E27B5">
      <w:pPr>
        <w:spacing w:after="0"/>
      </w:pPr>
      <w:r w:rsidRPr="008E27B5">
        <w:t>Naročniku je prepuščena odločitev o oddaji del za oba sklopa v celoti ali ločenim ponudnikom po sklopih.</w:t>
      </w:r>
    </w:p>
    <w:p w14:paraId="6ACB79CA" w14:textId="77777777" w:rsidR="007F357F" w:rsidRDefault="007F357F" w:rsidP="007F357F">
      <w:pPr>
        <w:spacing w:after="0"/>
      </w:pPr>
      <w:r>
        <w:t>Izdelana projektna dokumentacija mora vsebovati najmanj:</w:t>
      </w:r>
    </w:p>
    <w:p w14:paraId="18F6CCFE" w14:textId="4AAF1805" w:rsidR="007F357F" w:rsidRDefault="007F357F" w:rsidP="007F357F">
      <w:pPr>
        <w:jc w:val="both"/>
        <w:rPr>
          <w:rFonts w:cs="Arial"/>
          <w:szCs w:val="20"/>
          <w:lang w:eastAsia="sl-SI"/>
        </w:rPr>
      </w:pPr>
    </w:p>
    <w:p w14:paraId="4FDA95E6" w14:textId="77777777" w:rsidR="00E93C37" w:rsidRPr="00A324C5" w:rsidRDefault="00E93C37" w:rsidP="00C96344">
      <w:pPr>
        <w:pStyle w:val="Naslov3"/>
        <w:numPr>
          <w:ilvl w:val="1"/>
          <w:numId w:val="1"/>
        </w:numPr>
        <w:rPr>
          <w:color w:val="auto"/>
        </w:rPr>
      </w:pPr>
      <w:bookmarkStart w:id="85" w:name="_Toc100401713"/>
      <w:r w:rsidRPr="00A324C5">
        <w:rPr>
          <w:color w:val="auto"/>
        </w:rPr>
        <w:t>Dokumentacija IZP</w:t>
      </w:r>
      <w:bookmarkEnd w:id="85"/>
    </w:p>
    <w:p w14:paraId="0FB56E93" w14:textId="77777777" w:rsidR="00E93C37" w:rsidRPr="008C3977" w:rsidRDefault="00E93C37" w:rsidP="00E93C37">
      <w:pPr>
        <w:jc w:val="both"/>
        <w:rPr>
          <w:rFonts w:cstheme="minorHAnsi"/>
        </w:rPr>
      </w:pPr>
      <w:r>
        <w:t xml:space="preserve">Obseg del za IZP mora biti skladen z določili 5. in 6. člena Pravilnika o podrobni vsebini dokumentacije in obrazcih, povezanih z graditvijo objektov </w:t>
      </w:r>
      <w:r w:rsidRPr="008C3977">
        <w:rPr>
          <w:rFonts w:cstheme="minorHAnsi"/>
          <w:shd w:val="clear" w:color="auto" w:fill="FFFFFF"/>
        </w:rPr>
        <w:t>(Uradni list RS, št. </w:t>
      </w:r>
      <w:hyperlink r:id="rId18" w:tgtFrame="_blank" w:tooltip="Pravilnik o podrobnejši vsebini dokumentacije in obrazcih, povezanih z graditvijo objektov" w:history="1">
        <w:r w:rsidRPr="00C22B9D">
          <w:rPr>
            <w:rStyle w:val="Hiperpovezava"/>
            <w:rFonts w:cstheme="minorHAnsi"/>
            <w:color w:val="auto"/>
            <w:u w:val="none"/>
            <w:shd w:val="clear" w:color="auto" w:fill="FFFFFF"/>
          </w:rPr>
          <w:t>36/18</w:t>
        </w:r>
      </w:hyperlink>
      <w:r w:rsidRPr="00C22B9D">
        <w:rPr>
          <w:rFonts w:cstheme="minorHAnsi"/>
          <w:shd w:val="clear" w:color="auto" w:fill="FFFFFF"/>
        </w:rPr>
        <w:t>, </w:t>
      </w:r>
      <w:hyperlink r:id="rId19" w:tgtFrame="_blank" w:tooltip="Popravek Pravilnika o podrobnejši vsebini dokumentacije in obrazcih, povezanih z graditvijo objektov" w:history="1">
        <w:r w:rsidRPr="00C22B9D">
          <w:rPr>
            <w:rStyle w:val="Hiperpovezava"/>
            <w:rFonts w:cstheme="minorHAnsi"/>
            <w:color w:val="auto"/>
            <w:u w:val="none"/>
            <w:shd w:val="clear" w:color="auto" w:fill="FFFFFF"/>
          </w:rPr>
          <w:t>51/18 –</w:t>
        </w:r>
        <w:proofErr w:type="spellStart"/>
        <w:r w:rsidRPr="00C22B9D">
          <w:rPr>
            <w:rStyle w:val="Hiperpovezava"/>
            <w:rFonts w:cstheme="minorHAnsi"/>
            <w:color w:val="auto"/>
            <w:u w:val="none"/>
            <w:shd w:val="clear" w:color="auto" w:fill="FFFFFF"/>
          </w:rPr>
          <w:t>popr</w:t>
        </w:r>
        <w:proofErr w:type="spellEnd"/>
        <w:r w:rsidRPr="00C22B9D">
          <w:rPr>
            <w:rStyle w:val="Hiperpovezava"/>
            <w:rFonts w:cstheme="minorHAnsi"/>
            <w:color w:val="auto"/>
            <w:u w:val="none"/>
            <w:shd w:val="clear" w:color="auto" w:fill="FFFFFF"/>
          </w:rPr>
          <w:t>.</w:t>
        </w:r>
      </w:hyperlink>
      <w:r w:rsidRPr="00C22B9D">
        <w:rPr>
          <w:rFonts w:cstheme="minorHAnsi"/>
          <w:shd w:val="clear" w:color="auto" w:fill="FFFFFF"/>
        </w:rPr>
        <w:t>, </w:t>
      </w:r>
      <w:hyperlink r:id="rId20" w:tgtFrame="_blank" w:tooltip="Pravilnik o spremembah Pravilnika o podrobnejši vsebini dokumentacije in obrazcih, povezanih z graditvijo objektov" w:history="1">
        <w:r w:rsidRPr="00C22B9D">
          <w:rPr>
            <w:rStyle w:val="Hiperpovezava"/>
            <w:rFonts w:cstheme="minorHAnsi"/>
            <w:color w:val="auto"/>
            <w:u w:val="none"/>
            <w:shd w:val="clear" w:color="auto" w:fill="FFFFFF"/>
          </w:rPr>
          <w:t>197/20</w:t>
        </w:r>
      </w:hyperlink>
      <w:r w:rsidRPr="00C22B9D">
        <w:rPr>
          <w:rFonts w:cstheme="minorHAnsi"/>
          <w:shd w:val="clear" w:color="auto" w:fill="FFFFFF"/>
        </w:rPr>
        <w:t> in  </w:t>
      </w:r>
      <w:hyperlink r:id="rId21" w:tgtFrame="_blank" w:tooltip="Gradbeni zakon" w:history="1">
        <w:r w:rsidRPr="00C22B9D">
          <w:rPr>
            <w:rStyle w:val="Hiperpovezava"/>
            <w:rFonts w:cstheme="minorHAnsi"/>
            <w:color w:val="auto"/>
            <w:u w:val="none"/>
            <w:shd w:val="clear" w:color="auto" w:fill="FFFFFF"/>
          </w:rPr>
          <w:t>199/21</w:t>
        </w:r>
      </w:hyperlink>
      <w:r w:rsidRPr="00C22B9D">
        <w:rPr>
          <w:rFonts w:cstheme="minorHAnsi"/>
          <w:shd w:val="clear" w:color="auto" w:fill="FFFFFF"/>
        </w:rPr>
        <w:t> –</w:t>
      </w:r>
      <w:r w:rsidRPr="008C3977">
        <w:rPr>
          <w:rFonts w:cstheme="minorHAnsi"/>
          <w:shd w:val="clear" w:color="auto" w:fill="FFFFFF"/>
        </w:rPr>
        <w:t xml:space="preserve"> GZ-1)</w:t>
      </w:r>
      <w:r>
        <w:rPr>
          <w:rFonts w:cstheme="minorHAnsi"/>
          <w:shd w:val="clear" w:color="auto" w:fill="FFFFFF"/>
        </w:rPr>
        <w:t xml:space="preserve">- v nadaljevanju Pravilnik. Na izdelano IZP se pridobijo projektni pogoji in ostali pogoji vseh </w:t>
      </w:r>
      <w:proofErr w:type="spellStart"/>
      <w:r>
        <w:rPr>
          <w:rFonts w:cstheme="minorHAnsi"/>
          <w:shd w:val="clear" w:color="auto" w:fill="FFFFFF"/>
        </w:rPr>
        <w:t>tangiranih</w:t>
      </w:r>
      <w:proofErr w:type="spellEnd"/>
      <w:r>
        <w:rPr>
          <w:rFonts w:cstheme="minorHAnsi"/>
          <w:shd w:val="clear" w:color="auto" w:fill="FFFFFF"/>
        </w:rPr>
        <w:t xml:space="preserve"> </w:t>
      </w:r>
      <w:proofErr w:type="spellStart"/>
      <w:r>
        <w:rPr>
          <w:rFonts w:cstheme="minorHAnsi"/>
          <w:shd w:val="clear" w:color="auto" w:fill="FFFFFF"/>
        </w:rPr>
        <w:t>mnenjedajalcev</w:t>
      </w:r>
      <w:proofErr w:type="spellEnd"/>
      <w:r>
        <w:rPr>
          <w:rFonts w:cstheme="minorHAnsi"/>
          <w:shd w:val="clear" w:color="auto" w:fill="FFFFFF"/>
        </w:rPr>
        <w:t>.</w:t>
      </w:r>
    </w:p>
    <w:p w14:paraId="3A3943DF" w14:textId="77777777" w:rsidR="00E93C37" w:rsidRDefault="00E93C37" w:rsidP="007F357F">
      <w:pPr>
        <w:jc w:val="both"/>
        <w:rPr>
          <w:rFonts w:cs="Arial"/>
          <w:szCs w:val="20"/>
          <w:lang w:eastAsia="sl-SI"/>
        </w:rPr>
      </w:pPr>
    </w:p>
    <w:p w14:paraId="4F22E60B" w14:textId="63FCC52D" w:rsidR="007F357F" w:rsidRPr="00FF1E9C" w:rsidRDefault="007F357F" w:rsidP="00C96344">
      <w:pPr>
        <w:pStyle w:val="Naslov3"/>
        <w:numPr>
          <w:ilvl w:val="1"/>
          <w:numId w:val="1"/>
        </w:numPr>
        <w:rPr>
          <w:color w:val="auto"/>
        </w:rPr>
      </w:pPr>
      <w:bookmarkStart w:id="86" w:name="_Toc100401714"/>
      <w:r w:rsidRPr="00FF1E9C">
        <w:rPr>
          <w:color w:val="auto"/>
        </w:rPr>
        <w:t xml:space="preserve">Dokumentacija </w:t>
      </w:r>
      <w:r w:rsidR="0080243B">
        <w:rPr>
          <w:color w:val="auto"/>
        </w:rPr>
        <w:t xml:space="preserve">Izvedbeni načrt - </w:t>
      </w:r>
      <w:proofErr w:type="spellStart"/>
      <w:r w:rsidR="0080243B">
        <w:rPr>
          <w:color w:val="auto"/>
        </w:rPr>
        <w:t>IzN</w:t>
      </w:r>
      <w:bookmarkEnd w:id="86"/>
      <w:proofErr w:type="spellEnd"/>
    </w:p>
    <w:p w14:paraId="1AC9F6BE" w14:textId="473B1FDA" w:rsidR="00BD7659" w:rsidRDefault="00BD7659" w:rsidP="00BD7659">
      <w:pPr>
        <w:spacing w:after="0"/>
      </w:pPr>
      <w:r>
        <w:t xml:space="preserve">Obseg del za </w:t>
      </w:r>
      <w:r w:rsidR="00274398">
        <w:t xml:space="preserve">izdelavo Izvedbenega načrta </w:t>
      </w:r>
      <w:proofErr w:type="spellStart"/>
      <w:r w:rsidR="00274398">
        <w:t>IzN</w:t>
      </w:r>
      <w:proofErr w:type="spellEnd"/>
      <w:r w:rsidR="00274398">
        <w:t xml:space="preserve"> mora ustrezati </w:t>
      </w:r>
      <w:r w:rsidR="00DF5A2F">
        <w:t xml:space="preserve">projektni dokumentaciji za izvedbo gradnje </w:t>
      </w:r>
      <w:r>
        <w:t>PZI</w:t>
      </w:r>
      <w:r w:rsidR="00DF5A2F">
        <w:t>, kot je definirana</w:t>
      </w:r>
      <w:r>
        <w:t xml:space="preserve"> z določili 14. – 19. člena Pravilnika o podrobnejši vsebini dokumentacije in obrazcih, povezanih z graditvijo objektov (Uradni list RS, št. 36/18, 51/18 – </w:t>
      </w:r>
      <w:proofErr w:type="spellStart"/>
      <w:r>
        <w:t>popr</w:t>
      </w:r>
      <w:proofErr w:type="spellEnd"/>
      <w:r>
        <w:t>., 197/20 in 199/21 – GZ-1) – v nadaljevanju Pravilnik.</w:t>
      </w:r>
    </w:p>
    <w:p w14:paraId="531AF67B" w14:textId="77777777" w:rsidR="00BD7659" w:rsidRDefault="00BD7659" w:rsidP="00BD7659">
      <w:pPr>
        <w:spacing w:after="0"/>
      </w:pPr>
    </w:p>
    <w:p w14:paraId="402AF9AA" w14:textId="01A9BDA5" w:rsidR="007F357F" w:rsidRPr="00FF1E9C" w:rsidRDefault="007F357F" w:rsidP="00BD7659">
      <w:pPr>
        <w:spacing w:after="0"/>
      </w:pPr>
      <w:r w:rsidRPr="00FF1E9C">
        <w:t xml:space="preserve">V sklopu </w:t>
      </w:r>
      <w:proofErr w:type="spellStart"/>
      <w:r w:rsidR="00903C36">
        <w:t>IzN</w:t>
      </w:r>
      <w:proofErr w:type="spellEnd"/>
      <w:r w:rsidRPr="00FF1E9C">
        <w:t xml:space="preserve"> je potrebno izdelati vse potrebne načrte in elaborate, najmanj pa:</w:t>
      </w:r>
    </w:p>
    <w:p w14:paraId="4BB8C79F" w14:textId="1EDDCBE6" w:rsidR="007F357F" w:rsidRPr="00FF1E9C" w:rsidRDefault="00903C36" w:rsidP="007F357F">
      <w:pPr>
        <w:numPr>
          <w:ilvl w:val="0"/>
          <w:numId w:val="6"/>
        </w:numPr>
        <w:spacing w:after="0"/>
      </w:pPr>
      <w:r>
        <w:t>Vodilni</w:t>
      </w:r>
      <w:r w:rsidR="007F357F" w:rsidRPr="00FF1E9C">
        <w:t xml:space="preserve"> načrt</w:t>
      </w:r>
    </w:p>
    <w:p w14:paraId="0ACF08F0" w14:textId="77777777" w:rsidR="007F357F" w:rsidRPr="00504FE4" w:rsidRDefault="007F357F" w:rsidP="007F357F">
      <w:pPr>
        <w:numPr>
          <w:ilvl w:val="0"/>
          <w:numId w:val="6"/>
        </w:numPr>
        <w:spacing w:after="0"/>
      </w:pPr>
      <w:r w:rsidRPr="00504FE4">
        <w:t>Načrti:</w:t>
      </w:r>
    </w:p>
    <w:p w14:paraId="4396A16D" w14:textId="77777777" w:rsidR="007F357F" w:rsidRPr="00504FE4" w:rsidRDefault="007F357F" w:rsidP="007F357F">
      <w:pPr>
        <w:numPr>
          <w:ilvl w:val="1"/>
          <w:numId w:val="6"/>
        </w:numPr>
        <w:spacing w:after="0"/>
      </w:pPr>
      <w:r w:rsidRPr="00504FE4">
        <w:t>načrti s področja gradbeništva:</w:t>
      </w:r>
    </w:p>
    <w:p w14:paraId="04BB9BF5" w14:textId="77777777" w:rsidR="007F357F" w:rsidRPr="00504FE4" w:rsidRDefault="007F357F" w:rsidP="007F357F">
      <w:pPr>
        <w:numPr>
          <w:ilvl w:val="2"/>
          <w:numId w:val="6"/>
        </w:numPr>
        <w:spacing w:after="0"/>
      </w:pPr>
      <w:r w:rsidRPr="00504FE4">
        <w:t>vodnogospodarskih ureditev,</w:t>
      </w:r>
    </w:p>
    <w:p w14:paraId="2C5AB2D0" w14:textId="77777777" w:rsidR="007F357F" w:rsidRPr="00504FE4" w:rsidRDefault="007F357F" w:rsidP="007F357F">
      <w:pPr>
        <w:numPr>
          <w:ilvl w:val="2"/>
          <w:numId w:val="6"/>
        </w:numPr>
        <w:spacing w:after="0"/>
      </w:pPr>
      <w:r>
        <w:t xml:space="preserve">premostitev </w:t>
      </w:r>
    </w:p>
    <w:p w14:paraId="2E8AA0DE" w14:textId="77777777" w:rsidR="007F357F" w:rsidRPr="00504FE4" w:rsidRDefault="007F357F" w:rsidP="007F357F">
      <w:pPr>
        <w:numPr>
          <w:ilvl w:val="2"/>
          <w:numId w:val="6"/>
        </w:numPr>
        <w:spacing w:after="0"/>
      </w:pPr>
      <w:r w:rsidRPr="00504FE4">
        <w:t>prestavitve in zaščite energetskega in komunalnega omrežja in gospodarske javne infrastrukture</w:t>
      </w:r>
      <w:r>
        <w:t>,</w:t>
      </w:r>
    </w:p>
    <w:p w14:paraId="174A2D2F" w14:textId="77777777" w:rsidR="007F357F" w:rsidRPr="00504FE4" w:rsidRDefault="007F357F" w:rsidP="007F357F">
      <w:pPr>
        <w:spacing w:after="0"/>
      </w:pPr>
    </w:p>
    <w:p w14:paraId="13B410F6" w14:textId="77777777" w:rsidR="007F357F" w:rsidRPr="00504FE4" w:rsidRDefault="007F357F" w:rsidP="007F357F">
      <w:pPr>
        <w:numPr>
          <w:ilvl w:val="0"/>
          <w:numId w:val="6"/>
        </w:numPr>
        <w:spacing w:after="0"/>
      </w:pPr>
      <w:r w:rsidRPr="00504FE4">
        <w:t xml:space="preserve">Elaborati in študije: </w:t>
      </w:r>
    </w:p>
    <w:p w14:paraId="7DFB5946" w14:textId="77777777" w:rsidR="007F357F" w:rsidRPr="00504FE4" w:rsidRDefault="007F357F" w:rsidP="007F357F">
      <w:pPr>
        <w:numPr>
          <w:ilvl w:val="1"/>
          <w:numId w:val="6"/>
        </w:numPr>
        <w:spacing w:after="0"/>
      </w:pPr>
      <w:r w:rsidRPr="00504FE4">
        <w:t>Geodetski načrt</w:t>
      </w:r>
    </w:p>
    <w:p w14:paraId="2E9CBD34" w14:textId="77777777" w:rsidR="007F357F" w:rsidRPr="00504FE4" w:rsidRDefault="007F357F" w:rsidP="007F357F">
      <w:pPr>
        <w:numPr>
          <w:ilvl w:val="1"/>
          <w:numId w:val="6"/>
        </w:numPr>
        <w:spacing w:after="0"/>
      </w:pPr>
      <w:r w:rsidRPr="00504FE4">
        <w:t>Geološko-</w:t>
      </w:r>
      <w:proofErr w:type="spellStart"/>
      <w:r w:rsidRPr="00504FE4">
        <w:t>geotehnični</w:t>
      </w:r>
      <w:proofErr w:type="spellEnd"/>
      <w:r w:rsidRPr="00504FE4">
        <w:t xml:space="preserve"> in hidrogeološki elaborat,</w:t>
      </w:r>
    </w:p>
    <w:p w14:paraId="4E134796" w14:textId="77777777" w:rsidR="007F357F" w:rsidRPr="00504FE4" w:rsidRDefault="007F357F" w:rsidP="007F357F">
      <w:pPr>
        <w:numPr>
          <w:ilvl w:val="1"/>
          <w:numId w:val="6"/>
        </w:numPr>
        <w:spacing w:after="0"/>
      </w:pPr>
      <w:r w:rsidRPr="00504FE4">
        <w:t>Hidrološko hidravlični elaborat s kartami poplavne nevarnosti in karto razredov poplavne nevarnosti za novo načrtovano stanje,</w:t>
      </w:r>
    </w:p>
    <w:p w14:paraId="54AE1B36" w14:textId="77777777" w:rsidR="007F357F" w:rsidRDefault="007F357F" w:rsidP="007F357F">
      <w:pPr>
        <w:numPr>
          <w:ilvl w:val="1"/>
          <w:numId w:val="6"/>
        </w:numPr>
        <w:spacing w:after="0"/>
      </w:pPr>
      <w:r w:rsidRPr="00504FE4">
        <w:t xml:space="preserve">Načrt gospodarjenja z gradbenimi odpadki, izdelan po predpisih o ravnanju z odpadki, ki nastanejo pri gradbenih delih </w:t>
      </w:r>
    </w:p>
    <w:p w14:paraId="3656B8AA" w14:textId="77777777" w:rsidR="007F357F" w:rsidRPr="00EA2A78" w:rsidRDefault="007F357F" w:rsidP="007F357F">
      <w:pPr>
        <w:numPr>
          <w:ilvl w:val="1"/>
          <w:numId w:val="6"/>
        </w:numPr>
        <w:spacing w:after="0"/>
      </w:pPr>
      <w:r w:rsidRPr="00EA2A78">
        <w:t>Strok</w:t>
      </w:r>
      <w:r w:rsidRPr="009F47EA">
        <w:t>ovna ocena vplivov na okolje</w:t>
      </w:r>
    </w:p>
    <w:p w14:paraId="37F727A0" w14:textId="77777777" w:rsidR="007F357F" w:rsidRPr="00504FE4" w:rsidRDefault="007F357F" w:rsidP="007F357F">
      <w:pPr>
        <w:numPr>
          <w:ilvl w:val="1"/>
          <w:numId w:val="6"/>
        </w:numPr>
        <w:spacing w:after="0"/>
      </w:pPr>
      <w:r w:rsidRPr="00504FE4">
        <w:t>Katastrski elaborat,</w:t>
      </w:r>
    </w:p>
    <w:p w14:paraId="1FB8051C" w14:textId="77777777" w:rsidR="007F357F" w:rsidRDefault="007F357F" w:rsidP="007F357F">
      <w:pPr>
        <w:numPr>
          <w:ilvl w:val="1"/>
          <w:numId w:val="6"/>
        </w:numPr>
        <w:spacing w:after="0"/>
      </w:pPr>
      <w:r w:rsidRPr="00504FE4">
        <w:t>Projektantski popis del in predračun, ocena stroškov po glavnih postavkah (</w:t>
      </w:r>
      <w:proofErr w:type="spellStart"/>
      <w:r w:rsidRPr="00504FE4">
        <w:t>preddela</w:t>
      </w:r>
      <w:proofErr w:type="spellEnd"/>
      <w:r w:rsidRPr="00504FE4">
        <w:t>, zemeljska dela, gradbena dela, zavarovalna dela, zaščita posamezne komunalne infrastrukture…)</w:t>
      </w:r>
    </w:p>
    <w:p w14:paraId="71A8D0CB" w14:textId="57C52A83" w:rsidR="007F357F" w:rsidRPr="00023AA0" w:rsidRDefault="00903C36" w:rsidP="00C96344">
      <w:pPr>
        <w:pStyle w:val="Naslov1"/>
        <w:numPr>
          <w:ilvl w:val="2"/>
          <w:numId w:val="1"/>
        </w:numPr>
        <w:rPr>
          <w:sz w:val="24"/>
          <w:szCs w:val="24"/>
        </w:rPr>
      </w:pPr>
      <w:bookmarkStart w:id="87" w:name="_Toc100401715"/>
      <w:r>
        <w:rPr>
          <w:sz w:val="24"/>
          <w:szCs w:val="24"/>
        </w:rPr>
        <w:lastRenderedPageBreak/>
        <w:t>Vodilni</w:t>
      </w:r>
      <w:r w:rsidR="007F357F">
        <w:rPr>
          <w:sz w:val="24"/>
          <w:szCs w:val="24"/>
        </w:rPr>
        <w:t xml:space="preserve"> načrt</w:t>
      </w:r>
      <w:bookmarkEnd w:id="87"/>
    </w:p>
    <w:p w14:paraId="745F02D7" w14:textId="77777777" w:rsidR="007F357F" w:rsidRPr="00D15D7B" w:rsidRDefault="007F357F" w:rsidP="007F357F">
      <w:pPr>
        <w:spacing w:after="0"/>
      </w:pPr>
      <w:r w:rsidRPr="00D15D7B">
        <w:t xml:space="preserve">Projektant izdela vodilni načrt z vsemi </w:t>
      </w:r>
      <w:r>
        <w:t xml:space="preserve">potrebnimi </w:t>
      </w:r>
      <w:r w:rsidRPr="00D15D7B">
        <w:t>sestavinami</w:t>
      </w:r>
      <w:r>
        <w:t>.</w:t>
      </w:r>
    </w:p>
    <w:p w14:paraId="7BFCDF1F" w14:textId="77777777" w:rsidR="007F357F" w:rsidRPr="00D15D7B" w:rsidRDefault="007F357F" w:rsidP="007F357F">
      <w:pPr>
        <w:spacing w:after="0"/>
      </w:pPr>
    </w:p>
    <w:p w14:paraId="2F08B38E" w14:textId="77777777" w:rsidR="007F357F" w:rsidRPr="002D5F36" w:rsidRDefault="007F357F" w:rsidP="00C96344">
      <w:pPr>
        <w:pStyle w:val="Naslov1"/>
        <w:numPr>
          <w:ilvl w:val="2"/>
          <w:numId w:val="1"/>
        </w:numPr>
        <w:rPr>
          <w:sz w:val="24"/>
          <w:szCs w:val="24"/>
        </w:rPr>
      </w:pPr>
      <w:bookmarkStart w:id="88" w:name="_Toc100401716"/>
      <w:r w:rsidRPr="002D5F36">
        <w:rPr>
          <w:sz w:val="24"/>
          <w:szCs w:val="24"/>
        </w:rPr>
        <w:t>Načrti s področja gradbeništva</w:t>
      </w:r>
      <w:bookmarkEnd w:id="88"/>
    </w:p>
    <w:p w14:paraId="7BDD1BD5" w14:textId="77777777" w:rsidR="007F357F" w:rsidRPr="002D5F36" w:rsidRDefault="007F357F" w:rsidP="00C96344">
      <w:pPr>
        <w:pStyle w:val="Naslov1"/>
        <w:numPr>
          <w:ilvl w:val="3"/>
          <w:numId w:val="1"/>
        </w:numPr>
        <w:rPr>
          <w:sz w:val="22"/>
          <w:szCs w:val="22"/>
        </w:rPr>
      </w:pPr>
      <w:bookmarkStart w:id="89" w:name="_Toc100401717"/>
      <w:r w:rsidRPr="002D5F36">
        <w:rPr>
          <w:sz w:val="22"/>
          <w:szCs w:val="22"/>
        </w:rPr>
        <w:t>Načrt vodnogospodarskih ureditev</w:t>
      </w:r>
      <w:bookmarkEnd w:id="89"/>
    </w:p>
    <w:p w14:paraId="6C81C4FE" w14:textId="373C80CA" w:rsidR="007F357F" w:rsidRPr="00D15D7B" w:rsidRDefault="007F357F" w:rsidP="007F357F">
      <w:pPr>
        <w:spacing w:after="0"/>
      </w:pPr>
      <w:r w:rsidRPr="00D15D7B">
        <w:t>Vodna infrastruktura se načrtuje na podlagi izdelan</w:t>
      </w:r>
      <w:r w:rsidR="00903C36">
        <w:t>ih</w:t>
      </w:r>
      <w:r w:rsidRPr="00D15D7B">
        <w:t xml:space="preserve"> idejn</w:t>
      </w:r>
      <w:r w:rsidR="00903C36">
        <w:t>ih zasnov</w:t>
      </w:r>
      <w:r>
        <w:t xml:space="preserve"> [1]</w:t>
      </w:r>
      <w:r w:rsidR="00903C36">
        <w:t xml:space="preserve"> in [2]</w:t>
      </w:r>
      <w:r w:rsidRPr="00D15D7B">
        <w:t>. Projektant upoštevaje pridobljene projektne pogoje, pravila stroke in rezultate hidrološko hidravlične analize izdela načrte vodnogospodarske infrastrukture.</w:t>
      </w:r>
    </w:p>
    <w:p w14:paraId="496F45F9" w14:textId="77777777" w:rsidR="007F357F" w:rsidRPr="002D5F36" w:rsidRDefault="007F357F" w:rsidP="00C96344">
      <w:pPr>
        <w:pStyle w:val="Naslov1"/>
        <w:numPr>
          <w:ilvl w:val="3"/>
          <w:numId w:val="1"/>
        </w:numPr>
        <w:rPr>
          <w:sz w:val="22"/>
          <w:szCs w:val="22"/>
        </w:rPr>
      </w:pPr>
      <w:bookmarkStart w:id="90" w:name="_Toc100401718"/>
      <w:r w:rsidRPr="002D5F36">
        <w:rPr>
          <w:sz w:val="22"/>
          <w:szCs w:val="22"/>
        </w:rPr>
        <w:t xml:space="preserve">Načrt </w:t>
      </w:r>
      <w:r w:rsidRPr="004B0612">
        <w:rPr>
          <w:sz w:val="22"/>
          <w:szCs w:val="22"/>
        </w:rPr>
        <w:t>p</w:t>
      </w:r>
      <w:r>
        <w:rPr>
          <w:sz w:val="22"/>
          <w:szCs w:val="22"/>
        </w:rPr>
        <w:t>remostitev</w:t>
      </w:r>
      <w:bookmarkEnd w:id="90"/>
    </w:p>
    <w:p w14:paraId="4CDC4B7B" w14:textId="707FBDF1" w:rsidR="007F357F" w:rsidRPr="00D15D7B" w:rsidRDefault="007F357F" w:rsidP="007F357F">
      <w:pPr>
        <w:spacing w:after="0"/>
      </w:pPr>
      <w:r>
        <w:t>Na podlagi predhodnih dokumentacij in idejne zasnove, p</w:t>
      </w:r>
      <w:r w:rsidRPr="00D15D7B">
        <w:t xml:space="preserve">rojektant upoštevaje pridobljene projektne pogoje, pravila stroke in rezultate hidrološko hidravlične analize izdela načrte </w:t>
      </w:r>
      <w:r>
        <w:t>premostitev z umestitvijo v prostor, dispozicijo posameznega mostu</w:t>
      </w:r>
      <w:r w:rsidR="00D04A62">
        <w:t xml:space="preserve">, </w:t>
      </w:r>
      <w:r>
        <w:t>statičnim izračunom konstrukcije</w:t>
      </w:r>
      <w:r w:rsidR="00D04A62">
        <w:t xml:space="preserve"> ter a</w:t>
      </w:r>
      <w:r>
        <w:t>rmaturni</w:t>
      </w:r>
      <w:r w:rsidR="00D04A62">
        <w:t>mi</w:t>
      </w:r>
      <w:r>
        <w:t xml:space="preserve"> in opažni</w:t>
      </w:r>
      <w:r w:rsidR="00D04A62">
        <w:t>mi</w:t>
      </w:r>
      <w:r>
        <w:t xml:space="preserve"> načrti</w:t>
      </w:r>
      <w:r w:rsidR="00D04A62">
        <w:t>.</w:t>
      </w:r>
      <w:r>
        <w:t xml:space="preserve"> </w:t>
      </w:r>
      <w:r w:rsidRPr="00D15D7B">
        <w:t xml:space="preserve"> </w:t>
      </w:r>
    </w:p>
    <w:p w14:paraId="3A488859" w14:textId="77777777" w:rsidR="007F357F" w:rsidRPr="002D5F36" w:rsidRDefault="007F357F" w:rsidP="00C96344">
      <w:pPr>
        <w:pStyle w:val="Naslov1"/>
        <w:numPr>
          <w:ilvl w:val="3"/>
          <w:numId w:val="1"/>
        </w:numPr>
        <w:rPr>
          <w:sz w:val="22"/>
          <w:szCs w:val="22"/>
        </w:rPr>
      </w:pPr>
      <w:bookmarkStart w:id="91" w:name="_Toc100401719"/>
      <w:r w:rsidRPr="004B0612">
        <w:rPr>
          <w:sz w:val="22"/>
          <w:szCs w:val="22"/>
        </w:rPr>
        <w:t>Komunalni vodi in načrti križanj in zaščite</w:t>
      </w:r>
      <w:r>
        <w:rPr>
          <w:sz w:val="22"/>
          <w:szCs w:val="22"/>
        </w:rPr>
        <w:t xml:space="preserve"> oziroma prestavitev</w:t>
      </w:r>
      <w:r w:rsidRPr="004B0612">
        <w:rPr>
          <w:sz w:val="22"/>
          <w:szCs w:val="22"/>
        </w:rPr>
        <w:t xml:space="preserve"> vodov komunalne gospodarske infrastrukture</w:t>
      </w:r>
      <w:bookmarkEnd w:id="91"/>
      <w:r w:rsidRPr="004B0612">
        <w:rPr>
          <w:sz w:val="22"/>
          <w:szCs w:val="22"/>
        </w:rPr>
        <w:t xml:space="preserve"> </w:t>
      </w:r>
      <w:r>
        <w:rPr>
          <w:sz w:val="22"/>
          <w:szCs w:val="22"/>
        </w:rPr>
        <w:t xml:space="preserve"> </w:t>
      </w:r>
    </w:p>
    <w:p w14:paraId="0BA38FEF" w14:textId="77777777" w:rsidR="007F357F" w:rsidRPr="00D15D7B" w:rsidRDefault="007F357F" w:rsidP="007F357F">
      <w:pPr>
        <w:spacing w:after="0"/>
      </w:pPr>
      <w:r w:rsidRPr="00D15D7B">
        <w:t>Projektant na podlagi novelirane zbirne karte komunalnih vodov in pridobljenih projektnih pogojev upravljavcev gospodarske javne infrastrukture izdela načrte vseh potrebnih ukrepov na križanjih načrtovanih ureditev z vodi komunalne gospodarske infrastrukture. Načrtujejo naj se najgospodarnejši ukrepi zaščite ali prestavitev vodov.</w:t>
      </w:r>
    </w:p>
    <w:p w14:paraId="1CD56FE2" w14:textId="77777777" w:rsidR="007F357F" w:rsidRPr="00D15D7B" w:rsidRDefault="007F357F" w:rsidP="007F357F">
      <w:pPr>
        <w:spacing w:after="0"/>
      </w:pPr>
      <w:r w:rsidRPr="00D15D7B">
        <w:t>Vsak posamezni načrt za preureditev komunalnih vodov mora vsebovati situacijo posameznega voda na katastrskem načrtu.</w:t>
      </w:r>
    </w:p>
    <w:p w14:paraId="43320373" w14:textId="77777777" w:rsidR="007F357F" w:rsidRDefault="007F357F" w:rsidP="00C96344">
      <w:pPr>
        <w:pStyle w:val="Naslov1"/>
        <w:numPr>
          <w:ilvl w:val="2"/>
          <w:numId w:val="1"/>
        </w:numPr>
        <w:spacing w:after="120"/>
        <w:rPr>
          <w:sz w:val="24"/>
          <w:szCs w:val="24"/>
        </w:rPr>
      </w:pPr>
      <w:bookmarkStart w:id="92" w:name="_Toc100401720"/>
      <w:r w:rsidRPr="002D5F36">
        <w:rPr>
          <w:sz w:val="24"/>
          <w:szCs w:val="24"/>
        </w:rPr>
        <w:t>Elaborati</w:t>
      </w:r>
      <w:bookmarkEnd w:id="92"/>
    </w:p>
    <w:p w14:paraId="70BB1E27" w14:textId="77777777" w:rsidR="007F357F" w:rsidRPr="00C02A0B" w:rsidRDefault="007F357F" w:rsidP="00C96344">
      <w:pPr>
        <w:pStyle w:val="Odstavekseznama"/>
        <w:numPr>
          <w:ilvl w:val="3"/>
          <w:numId w:val="1"/>
        </w:numPr>
        <w:spacing w:after="120"/>
        <w:rPr>
          <w:rFonts w:asciiTheme="majorHAnsi" w:eastAsiaTheme="majorEastAsia" w:hAnsiTheme="majorHAnsi" w:cstheme="majorBidi"/>
          <w:b/>
        </w:rPr>
      </w:pPr>
      <w:r w:rsidRPr="00C02A0B">
        <w:rPr>
          <w:rFonts w:asciiTheme="majorHAnsi" w:eastAsiaTheme="majorEastAsia" w:hAnsiTheme="majorHAnsi" w:cstheme="majorBidi"/>
          <w:b/>
        </w:rPr>
        <w:t>Geodetski načrt</w:t>
      </w:r>
    </w:p>
    <w:p w14:paraId="5580B407" w14:textId="77777777" w:rsidR="007F357F" w:rsidRPr="00D15D7B" w:rsidRDefault="007F357F" w:rsidP="007F357F">
      <w:pPr>
        <w:spacing w:after="0"/>
      </w:pPr>
      <w:r w:rsidRPr="00D15D7B">
        <w:t xml:space="preserve">Projektant za posamezna območja urejanja zagotovi geodetski načrt s certifikatom, skladno z veljavnimi predpisi, v skladu s Pravilnikom o geodetskem načrtu </w:t>
      </w:r>
      <w:r w:rsidRPr="000F698B">
        <w:t>(Uradni list RS, št. 40/04)</w:t>
      </w:r>
      <w:r>
        <w:t xml:space="preserve"> </w:t>
      </w:r>
      <w:r w:rsidRPr="00D15D7B">
        <w:t xml:space="preserve">ter mora vsebovati grafični prikaz geodetskega načrta in certifikat. </w:t>
      </w:r>
    </w:p>
    <w:p w14:paraId="4587661B" w14:textId="77777777" w:rsidR="007F357F" w:rsidRPr="00D15D7B" w:rsidRDefault="007F357F" w:rsidP="007F357F">
      <w:pPr>
        <w:spacing w:after="0"/>
      </w:pPr>
      <w:r w:rsidRPr="00D15D7B">
        <w:t xml:space="preserve">V sklopu tega naročila se izvede snemanje profilov </w:t>
      </w:r>
      <w:r>
        <w:t xml:space="preserve">in vseh relevantnih terenskih karakteristik (premostitve, zidovi, objekti…) </w:t>
      </w:r>
      <w:r w:rsidRPr="00D15D7B">
        <w:t xml:space="preserve">na območju ureditev obravnavanih </w:t>
      </w:r>
      <w:r>
        <w:t>potokov vključno z vso tangirano infrastrukturo (objekti, ceste, GJI).</w:t>
      </w:r>
    </w:p>
    <w:p w14:paraId="7664F36B" w14:textId="61A06625" w:rsidR="007F357F" w:rsidRDefault="007F357F" w:rsidP="007F357F">
      <w:pPr>
        <w:spacing w:after="0"/>
      </w:pPr>
    </w:p>
    <w:p w14:paraId="617B8DCE" w14:textId="5BFBF50C" w:rsidR="00C96344" w:rsidRDefault="00C96344" w:rsidP="007F357F">
      <w:pPr>
        <w:spacing w:after="0"/>
      </w:pPr>
    </w:p>
    <w:p w14:paraId="6BF4A5B3" w14:textId="77777777" w:rsidR="00C96344" w:rsidRPr="00D15D7B" w:rsidRDefault="00C96344" w:rsidP="007F357F">
      <w:pPr>
        <w:spacing w:after="0"/>
      </w:pPr>
    </w:p>
    <w:p w14:paraId="19DB595E" w14:textId="77777777" w:rsidR="007F357F" w:rsidRPr="00C02A0B" w:rsidRDefault="007F357F" w:rsidP="00C96344">
      <w:pPr>
        <w:pStyle w:val="Odstavekseznama"/>
        <w:numPr>
          <w:ilvl w:val="3"/>
          <w:numId w:val="1"/>
        </w:numPr>
        <w:spacing w:after="120"/>
        <w:rPr>
          <w:rFonts w:asciiTheme="majorHAnsi" w:eastAsiaTheme="majorEastAsia" w:hAnsiTheme="majorHAnsi" w:cstheme="majorBidi"/>
          <w:b/>
        </w:rPr>
      </w:pPr>
      <w:r w:rsidRPr="00C02A0B">
        <w:rPr>
          <w:rFonts w:asciiTheme="majorHAnsi" w:eastAsiaTheme="majorEastAsia" w:hAnsiTheme="majorHAnsi" w:cstheme="majorBidi"/>
          <w:b/>
        </w:rPr>
        <w:t>Geološko-</w:t>
      </w:r>
      <w:proofErr w:type="spellStart"/>
      <w:r w:rsidRPr="00C02A0B">
        <w:rPr>
          <w:rFonts w:asciiTheme="majorHAnsi" w:eastAsiaTheme="majorEastAsia" w:hAnsiTheme="majorHAnsi" w:cstheme="majorBidi"/>
          <w:b/>
        </w:rPr>
        <w:t>geotehnični</w:t>
      </w:r>
      <w:proofErr w:type="spellEnd"/>
      <w:r w:rsidRPr="00C02A0B">
        <w:rPr>
          <w:rFonts w:asciiTheme="majorHAnsi" w:eastAsiaTheme="majorEastAsia" w:hAnsiTheme="majorHAnsi" w:cstheme="majorBidi"/>
          <w:b/>
        </w:rPr>
        <w:t xml:space="preserve"> in hidrogeološki elaborat</w:t>
      </w:r>
    </w:p>
    <w:p w14:paraId="0F002A9E" w14:textId="77777777" w:rsidR="007F357F" w:rsidRPr="00F96191" w:rsidRDefault="007F357F" w:rsidP="007F357F">
      <w:pPr>
        <w:spacing w:after="0"/>
      </w:pPr>
      <w:r w:rsidRPr="00D15D7B">
        <w:t>Sestavni del projektne dokumentacije je tudi geološko-</w:t>
      </w:r>
      <w:proofErr w:type="spellStart"/>
      <w:r w:rsidRPr="00D15D7B">
        <w:t>geotehnični</w:t>
      </w:r>
      <w:proofErr w:type="spellEnd"/>
      <w:r w:rsidRPr="00D15D7B">
        <w:t xml:space="preserve"> ter hidrogeološki elaborat</w:t>
      </w:r>
      <w:r>
        <w:t xml:space="preserve"> za potrebe </w:t>
      </w:r>
      <w:r w:rsidRPr="00F96191">
        <w:t>zagotovitve ustreznega temeljenja in stabilnosti načrtovanih ureditev. V elaboratu je potrebno definirati odvzem in kakovost materiala za gradnjo retencij.</w:t>
      </w:r>
    </w:p>
    <w:p w14:paraId="146F9D1C" w14:textId="77777777" w:rsidR="007F357F" w:rsidRDefault="007F357F" w:rsidP="007F357F">
      <w:pPr>
        <w:rPr>
          <w:rFonts w:cstheme="minorHAnsi"/>
        </w:rPr>
      </w:pPr>
      <w:r w:rsidRPr="00F96191">
        <w:rPr>
          <w:rFonts w:cstheme="minorHAnsi"/>
        </w:rPr>
        <w:t>Izdelajo se vrtine in sondažni izkopi, število vzorcev, analiz in drugih postavk mora biti, kot jih bo dejansko potrebnih za pripravo poročila (elaborata), ki bo služil kot strokovna podlaga za projektiranje celotnega projekta</w:t>
      </w:r>
      <w:r>
        <w:rPr>
          <w:rFonts w:cstheme="minorHAnsi"/>
        </w:rPr>
        <w:t xml:space="preserve">: </w:t>
      </w:r>
      <w:r w:rsidRPr="00F96191">
        <w:rPr>
          <w:rFonts w:cstheme="minorHAnsi"/>
        </w:rPr>
        <w:t xml:space="preserve">Zmanjševanje poplavne ogroženosti na območju občine </w:t>
      </w:r>
      <w:r>
        <w:rPr>
          <w:rFonts w:cstheme="minorHAnsi"/>
        </w:rPr>
        <w:t>Dravograd.</w:t>
      </w:r>
    </w:p>
    <w:p w14:paraId="18EAE702" w14:textId="77777777" w:rsidR="007F357F" w:rsidRPr="00F96191" w:rsidRDefault="007F357F" w:rsidP="007F357F">
      <w:pPr>
        <w:rPr>
          <w:rFonts w:cstheme="minorHAnsi"/>
          <w:highlight w:val="yellow"/>
        </w:rPr>
      </w:pPr>
    </w:p>
    <w:p w14:paraId="06ACF52C" w14:textId="77777777" w:rsidR="007F357F" w:rsidRPr="00C02A0B" w:rsidRDefault="007F357F" w:rsidP="00C96344">
      <w:pPr>
        <w:pStyle w:val="Odstavekseznama"/>
        <w:numPr>
          <w:ilvl w:val="3"/>
          <w:numId w:val="1"/>
        </w:numPr>
        <w:spacing w:after="120"/>
        <w:rPr>
          <w:rFonts w:asciiTheme="majorHAnsi" w:eastAsiaTheme="majorEastAsia" w:hAnsiTheme="majorHAnsi" w:cstheme="majorBidi"/>
          <w:b/>
        </w:rPr>
      </w:pPr>
      <w:r w:rsidRPr="00C02A0B">
        <w:rPr>
          <w:rFonts w:asciiTheme="majorHAnsi" w:eastAsiaTheme="majorEastAsia" w:hAnsiTheme="majorHAnsi" w:cstheme="majorBidi"/>
          <w:b/>
        </w:rPr>
        <w:lastRenderedPageBreak/>
        <w:t>Hidrološko hidravlični elaborat s kartami poplavne nevarnosti ter razredov poplavne nevarnosti za novo načrtovano stanje</w:t>
      </w:r>
    </w:p>
    <w:p w14:paraId="304894AD" w14:textId="77777777" w:rsidR="00D04A62" w:rsidRDefault="00D04A62" w:rsidP="00D04A62">
      <w:pPr>
        <w:spacing w:after="0"/>
      </w:pPr>
      <w:r>
        <w:t xml:space="preserve">Območje obravnave zgolj delno pokrivajo že izdelane hidrološko hidravlične študije. Potrebno je izdelati </w:t>
      </w:r>
      <w:proofErr w:type="spellStart"/>
      <w:r>
        <w:t>novelacijo</w:t>
      </w:r>
      <w:proofErr w:type="spellEnd"/>
      <w:r>
        <w:t xml:space="preserve"> obstoječe študije za načrtovano stanje in izdelavo nove študije za območja, kjer študije še niso bile izdelane. Študije se izdelujejo skladno s pravilnikom: </w:t>
      </w:r>
      <w:r w:rsidRPr="007A177D">
        <w:t>Pravilnik o metodologiji za določanje območij, ogroženih zaradi poplav in z njimi povezane erozije celinskih voda in morja, ter o načinu razvrščanja zemljišč v razrede ogroženosti (Uradni list RS, št. 60/07)</w:t>
      </w:r>
      <w:r>
        <w:t xml:space="preserve"> – v nadaljevanju Pravilnik.</w:t>
      </w:r>
    </w:p>
    <w:p w14:paraId="079FA02A" w14:textId="77777777" w:rsidR="007F357F" w:rsidRPr="00F96191" w:rsidRDefault="007F357F" w:rsidP="007F357F">
      <w:pPr>
        <w:spacing w:after="0"/>
      </w:pPr>
    </w:p>
    <w:p w14:paraId="11D01E96" w14:textId="77777777" w:rsidR="007F357F" w:rsidRPr="00F96191" w:rsidRDefault="007F357F" w:rsidP="00C96344">
      <w:pPr>
        <w:pStyle w:val="Odstavekseznama"/>
        <w:numPr>
          <w:ilvl w:val="3"/>
          <w:numId w:val="1"/>
        </w:numPr>
        <w:rPr>
          <w:rFonts w:asciiTheme="majorHAnsi" w:eastAsiaTheme="majorEastAsia" w:hAnsiTheme="majorHAnsi" w:cstheme="majorBidi"/>
          <w:b/>
        </w:rPr>
      </w:pPr>
      <w:r w:rsidRPr="00F96191">
        <w:rPr>
          <w:rFonts w:asciiTheme="majorHAnsi" w:eastAsiaTheme="majorEastAsia" w:hAnsiTheme="majorHAnsi" w:cstheme="majorBidi"/>
          <w:b/>
        </w:rPr>
        <w:t>Strokovna ocena vplivov na okolje</w:t>
      </w:r>
    </w:p>
    <w:p w14:paraId="78322439" w14:textId="77777777" w:rsidR="007F357F" w:rsidRDefault="007F357F" w:rsidP="007F357F">
      <w:pPr>
        <w:spacing w:after="0"/>
      </w:pPr>
      <w:r w:rsidRPr="00F96191">
        <w:t>Izdelati je potrebno strokovno oceno vplivov na okolje. Namen ocene je predvideti in ovrednotiti vplive na okolje zaradi gradnje in obratovanja predvidenega objekta.</w:t>
      </w:r>
      <w:r>
        <w:t xml:space="preserve"> </w:t>
      </w:r>
    </w:p>
    <w:p w14:paraId="36A4A6B4" w14:textId="77777777" w:rsidR="007F357F" w:rsidRPr="00D15D7B" w:rsidRDefault="007F357F" w:rsidP="007F357F">
      <w:pPr>
        <w:spacing w:after="0"/>
      </w:pPr>
    </w:p>
    <w:p w14:paraId="659C14F0" w14:textId="77777777" w:rsidR="007F357F" w:rsidRPr="00C02A0B" w:rsidRDefault="007F357F" w:rsidP="00C96344">
      <w:pPr>
        <w:pStyle w:val="Odstavekseznama"/>
        <w:numPr>
          <w:ilvl w:val="3"/>
          <w:numId w:val="1"/>
        </w:numPr>
        <w:spacing w:after="120"/>
        <w:rPr>
          <w:rFonts w:asciiTheme="majorHAnsi" w:eastAsiaTheme="majorEastAsia" w:hAnsiTheme="majorHAnsi" w:cstheme="majorBidi"/>
          <w:b/>
        </w:rPr>
      </w:pPr>
      <w:r w:rsidRPr="006D2A1C">
        <w:rPr>
          <w:rFonts w:asciiTheme="majorHAnsi" w:eastAsiaTheme="majorEastAsia" w:hAnsiTheme="majorHAnsi" w:cstheme="majorBidi"/>
          <w:b/>
        </w:rPr>
        <w:t>Načrt gospodarjenja z gradbenimi odpadki</w:t>
      </w:r>
      <w:r>
        <w:rPr>
          <w:rFonts w:asciiTheme="majorHAnsi" w:eastAsiaTheme="majorEastAsia" w:hAnsiTheme="majorHAnsi" w:cstheme="majorBidi"/>
          <w:b/>
        </w:rPr>
        <w:t xml:space="preserve"> </w:t>
      </w:r>
    </w:p>
    <w:p w14:paraId="2FDC3B51" w14:textId="77777777" w:rsidR="007F357F" w:rsidRDefault="007F357F" w:rsidP="007F357F">
      <w:pPr>
        <w:spacing w:after="0"/>
      </w:pPr>
      <w:r w:rsidRPr="00D15D7B">
        <w:t xml:space="preserve">Skladno z veljavnimi predpisi Projektant izdela elaborat - načrt gospodarjenja z gradbenimi odpadki, po Uredbi o ravnanju z odpadki, ki nastanejo pri gradbenih delih (Ur. l. RS, št. </w:t>
      </w:r>
      <w:hyperlink r:id="rId22" w:tgtFrame="_blank" w:tooltip="Uredba o ravnanju z odpadki, ki nastanejo pri gradbenih delih" w:history="1">
        <w:r w:rsidRPr="00D15D7B">
          <w:rPr>
            <w:rStyle w:val="Hiperpovezava"/>
          </w:rPr>
          <w:t>34/08</w:t>
        </w:r>
      </w:hyperlink>
      <w:r w:rsidRPr="00D15D7B">
        <w:t>). Materiali naj se v čim večji meri ponovno uporabijo.</w:t>
      </w:r>
    </w:p>
    <w:p w14:paraId="2EDC5D21" w14:textId="77777777" w:rsidR="007F357F" w:rsidRPr="00D15D7B" w:rsidRDefault="007F357F" w:rsidP="007F357F">
      <w:pPr>
        <w:spacing w:after="0"/>
      </w:pPr>
    </w:p>
    <w:p w14:paraId="56ED987F" w14:textId="77777777" w:rsidR="007F357F" w:rsidRPr="00C02A0B" w:rsidRDefault="007F357F" w:rsidP="00C96344">
      <w:pPr>
        <w:pStyle w:val="Odstavekseznama"/>
        <w:numPr>
          <w:ilvl w:val="3"/>
          <w:numId w:val="1"/>
        </w:numPr>
        <w:spacing w:after="120"/>
        <w:rPr>
          <w:rFonts w:asciiTheme="majorHAnsi" w:eastAsiaTheme="majorEastAsia" w:hAnsiTheme="majorHAnsi" w:cstheme="majorBidi"/>
          <w:b/>
        </w:rPr>
      </w:pPr>
      <w:r w:rsidRPr="006D2A1C">
        <w:rPr>
          <w:rFonts w:asciiTheme="majorHAnsi" w:eastAsiaTheme="majorEastAsia" w:hAnsiTheme="majorHAnsi" w:cstheme="majorBidi"/>
          <w:b/>
        </w:rPr>
        <w:t>Katastrski elaborat</w:t>
      </w:r>
    </w:p>
    <w:p w14:paraId="74003459" w14:textId="77777777" w:rsidR="007F357F" w:rsidRPr="00D15D7B" w:rsidRDefault="007F357F" w:rsidP="007F357F">
      <w:pPr>
        <w:spacing w:after="0"/>
      </w:pPr>
      <w:r w:rsidRPr="00D15D7B">
        <w:t xml:space="preserve">V okviru projekta je potrebno izdelati katastrski elaborat, ki obsegajo preglednice s podatki o predvidenih posegih v prostor in grafične prikaze omenjenih posegov in so primerni za evidentiranje v katastru gospodarske javne infrastrukture. Zajeti je treba območja na katere se posega s projektom, poleg vodnogospodarskih ureditev, objektov in naprav tudi območja vseh posegov na komunalnih vodih. </w:t>
      </w:r>
    </w:p>
    <w:p w14:paraId="46E52FF8" w14:textId="77777777" w:rsidR="007F357F" w:rsidRPr="00D15D7B" w:rsidRDefault="007F357F" w:rsidP="007F357F">
      <w:pPr>
        <w:spacing w:after="0"/>
      </w:pPr>
      <w:r w:rsidRPr="00D15D7B">
        <w:t xml:space="preserve">Katastrski elaborat mora vsebovati tabelo (EXCEL) s prikazom naslednjih podatkov: </w:t>
      </w:r>
    </w:p>
    <w:p w14:paraId="616E1DD3" w14:textId="77777777" w:rsidR="007F357F" w:rsidRPr="00D15D7B" w:rsidRDefault="007F357F" w:rsidP="007F357F">
      <w:pPr>
        <w:numPr>
          <w:ilvl w:val="0"/>
          <w:numId w:val="7"/>
        </w:numPr>
        <w:spacing w:after="0"/>
      </w:pPr>
      <w:r w:rsidRPr="00D15D7B">
        <w:t xml:space="preserve">katastrska občina </w:t>
      </w:r>
    </w:p>
    <w:p w14:paraId="587B1499" w14:textId="77777777" w:rsidR="007F357F" w:rsidRPr="00D15D7B" w:rsidRDefault="007F357F" w:rsidP="007F357F">
      <w:pPr>
        <w:numPr>
          <w:ilvl w:val="0"/>
          <w:numId w:val="7"/>
        </w:numPr>
        <w:spacing w:after="0"/>
      </w:pPr>
      <w:r w:rsidRPr="00D15D7B">
        <w:t>številka parcele</w:t>
      </w:r>
    </w:p>
    <w:p w14:paraId="04D20F79" w14:textId="77777777" w:rsidR="007F357F" w:rsidRPr="00D15D7B" w:rsidRDefault="007F357F" w:rsidP="007F357F">
      <w:pPr>
        <w:numPr>
          <w:ilvl w:val="0"/>
          <w:numId w:val="7"/>
        </w:numPr>
        <w:spacing w:after="0"/>
      </w:pPr>
      <w:r w:rsidRPr="00D15D7B">
        <w:t xml:space="preserve">ime, priimek, naslov lastnika zemljišča </w:t>
      </w:r>
    </w:p>
    <w:p w14:paraId="09A838ED" w14:textId="77777777" w:rsidR="007F357F" w:rsidRPr="00D15D7B" w:rsidRDefault="007F357F" w:rsidP="007F357F">
      <w:pPr>
        <w:numPr>
          <w:ilvl w:val="0"/>
          <w:numId w:val="7"/>
        </w:numPr>
        <w:spacing w:after="0"/>
      </w:pPr>
      <w:r w:rsidRPr="00D15D7B">
        <w:t xml:space="preserve">številka zemljiškoknjižnega vložka </w:t>
      </w:r>
    </w:p>
    <w:p w14:paraId="159C96C5" w14:textId="77777777" w:rsidR="007F357F" w:rsidRPr="00D15D7B" w:rsidRDefault="007F357F" w:rsidP="007F357F">
      <w:pPr>
        <w:numPr>
          <w:ilvl w:val="0"/>
          <w:numId w:val="7"/>
        </w:numPr>
        <w:spacing w:after="0"/>
      </w:pPr>
      <w:r w:rsidRPr="00D15D7B">
        <w:t xml:space="preserve">vrsta zemljišča, </w:t>
      </w:r>
    </w:p>
    <w:p w14:paraId="3350BFA9" w14:textId="77777777" w:rsidR="007F357F" w:rsidRPr="00D15D7B" w:rsidRDefault="007F357F" w:rsidP="007F357F">
      <w:pPr>
        <w:numPr>
          <w:ilvl w:val="0"/>
          <w:numId w:val="7"/>
        </w:numPr>
        <w:spacing w:after="0"/>
      </w:pPr>
      <w:r w:rsidRPr="00D15D7B">
        <w:t>razred,</w:t>
      </w:r>
    </w:p>
    <w:p w14:paraId="3BD583CC" w14:textId="77777777" w:rsidR="007F357F" w:rsidRPr="00D15D7B" w:rsidRDefault="007F357F" w:rsidP="007F357F">
      <w:pPr>
        <w:numPr>
          <w:ilvl w:val="0"/>
          <w:numId w:val="7"/>
        </w:numPr>
        <w:spacing w:after="0"/>
      </w:pPr>
      <w:r w:rsidRPr="00D15D7B">
        <w:t>skupna površina parcele (v m2),</w:t>
      </w:r>
    </w:p>
    <w:p w14:paraId="092DF4F1" w14:textId="77777777" w:rsidR="007F357F" w:rsidRDefault="007F357F" w:rsidP="007F357F">
      <w:pPr>
        <w:numPr>
          <w:ilvl w:val="0"/>
          <w:numId w:val="7"/>
        </w:numPr>
        <w:spacing w:after="0"/>
      </w:pPr>
      <w:r w:rsidRPr="00D15D7B">
        <w:t>trajni poseg - potrebna (odvzeta) površina (v,m2) zaradi ureditve,</w:t>
      </w:r>
    </w:p>
    <w:p w14:paraId="431A6E22" w14:textId="77777777" w:rsidR="007F357F" w:rsidRPr="00D15D7B" w:rsidRDefault="007F357F" w:rsidP="007F357F">
      <w:pPr>
        <w:numPr>
          <w:ilvl w:val="0"/>
          <w:numId w:val="7"/>
        </w:numPr>
        <w:spacing w:after="0"/>
      </w:pPr>
      <w:r>
        <w:t xml:space="preserve">površina </w:t>
      </w:r>
      <w:proofErr w:type="spellStart"/>
      <w:r>
        <w:t>zajezbe</w:t>
      </w:r>
      <w:proofErr w:type="spellEnd"/>
      <w:r>
        <w:t xml:space="preserve"> pri Q100 </w:t>
      </w:r>
      <w:r w:rsidRPr="00D15D7B">
        <w:t>(v m2)</w:t>
      </w:r>
    </w:p>
    <w:p w14:paraId="67FFEB1C" w14:textId="77777777" w:rsidR="007F357F" w:rsidRPr="00D15D7B" w:rsidRDefault="007F357F" w:rsidP="007F357F">
      <w:pPr>
        <w:numPr>
          <w:ilvl w:val="0"/>
          <w:numId w:val="7"/>
        </w:numPr>
        <w:spacing w:after="0"/>
      </w:pPr>
      <w:r w:rsidRPr="00D15D7B">
        <w:t>začasni poseg – potrebna površina (v m2) območje gradbišča, ureditev dostopov, deponij,</w:t>
      </w:r>
    </w:p>
    <w:p w14:paraId="5FEB8C6D" w14:textId="77777777" w:rsidR="007F357F" w:rsidRPr="00D15D7B" w:rsidRDefault="007F357F" w:rsidP="007F357F">
      <w:pPr>
        <w:numPr>
          <w:ilvl w:val="0"/>
          <w:numId w:val="7"/>
        </w:numPr>
        <w:spacing w:after="0"/>
      </w:pPr>
      <w:r w:rsidRPr="00D15D7B">
        <w:t xml:space="preserve">ostanek površina (v m2) po odvzemu, </w:t>
      </w:r>
    </w:p>
    <w:p w14:paraId="6A772A15" w14:textId="77777777" w:rsidR="007F357F" w:rsidRPr="00D15D7B" w:rsidRDefault="007F357F" w:rsidP="007F357F">
      <w:pPr>
        <w:numPr>
          <w:ilvl w:val="0"/>
          <w:numId w:val="7"/>
        </w:numPr>
        <w:spacing w:after="0"/>
      </w:pPr>
      <w:r w:rsidRPr="00D15D7B">
        <w:t xml:space="preserve">opis posega na zemljišče. </w:t>
      </w:r>
    </w:p>
    <w:p w14:paraId="78964476" w14:textId="77777777" w:rsidR="007F357F" w:rsidRPr="00D15D7B" w:rsidRDefault="007F357F" w:rsidP="007F357F">
      <w:pPr>
        <w:spacing w:after="0"/>
      </w:pPr>
    </w:p>
    <w:p w14:paraId="37CD6518" w14:textId="77777777" w:rsidR="007F357F" w:rsidRPr="00D15D7B" w:rsidRDefault="007F357F" w:rsidP="007F357F">
      <w:pPr>
        <w:spacing w:after="0"/>
      </w:pPr>
      <w:r w:rsidRPr="00D15D7B">
        <w:t xml:space="preserve">V katastrski situaciji je potrebno vrisati tudi komunalno infrastrukturo) ki poteka znotraj oz. izven območja ureditev in novogradnjo ali prestavitev voda. V katastrski načrt mora biti vrisano območje trajnega posega, začasnega posega in dostopnih poti. Za projektirane komunalne vode izven območja posega (služnosti izven območja posega) mora pregledna tabela vsebovati tudi (poleg že zgoraj navedenih podatkov): </w:t>
      </w:r>
    </w:p>
    <w:p w14:paraId="5DAC17DE" w14:textId="77777777" w:rsidR="007F357F" w:rsidRPr="00D15D7B" w:rsidRDefault="007F357F" w:rsidP="007F357F">
      <w:pPr>
        <w:numPr>
          <w:ilvl w:val="0"/>
          <w:numId w:val="7"/>
        </w:numPr>
        <w:spacing w:after="0"/>
      </w:pPr>
      <w:r w:rsidRPr="00D15D7B">
        <w:t>opis komunalnega voda (npr. VND, SND, vodovod,…) in potek (nadzemni, podzemni, stojno mesto, ozemljitev za VND,..),</w:t>
      </w:r>
    </w:p>
    <w:p w14:paraId="2E1C8ACC" w14:textId="77777777" w:rsidR="007F357F" w:rsidRPr="00D15D7B" w:rsidRDefault="007F357F" w:rsidP="007F357F">
      <w:pPr>
        <w:numPr>
          <w:ilvl w:val="0"/>
          <w:numId w:val="7"/>
        </w:numPr>
        <w:spacing w:after="0"/>
      </w:pPr>
      <w:r w:rsidRPr="00D15D7B">
        <w:t>širina odvzema (v m),</w:t>
      </w:r>
    </w:p>
    <w:p w14:paraId="18058436" w14:textId="77777777" w:rsidR="007F357F" w:rsidRPr="00D15D7B" w:rsidRDefault="007F357F" w:rsidP="007F357F">
      <w:pPr>
        <w:numPr>
          <w:ilvl w:val="0"/>
          <w:numId w:val="7"/>
        </w:numPr>
        <w:spacing w:after="0"/>
      </w:pPr>
      <w:r w:rsidRPr="00D15D7B">
        <w:lastRenderedPageBreak/>
        <w:t xml:space="preserve">dolžina voda na posamezni parceli (m), </w:t>
      </w:r>
    </w:p>
    <w:p w14:paraId="26ADC5C3" w14:textId="77777777" w:rsidR="007F357F" w:rsidRPr="00D15D7B" w:rsidRDefault="007F357F" w:rsidP="007F357F">
      <w:pPr>
        <w:numPr>
          <w:ilvl w:val="0"/>
          <w:numId w:val="7"/>
        </w:numPr>
        <w:spacing w:after="0"/>
      </w:pPr>
      <w:r w:rsidRPr="00D15D7B">
        <w:t>potrebna površina odvzete parcele (v ha, a, m2) zaradi služnosti v zvezi s projektiranimi komunalnimi vodi,</w:t>
      </w:r>
    </w:p>
    <w:p w14:paraId="7388A1E1" w14:textId="77777777" w:rsidR="007F357F" w:rsidRPr="00D15D7B" w:rsidRDefault="007F357F" w:rsidP="007F357F">
      <w:pPr>
        <w:numPr>
          <w:ilvl w:val="0"/>
          <w:numId w:val="7"/>
        </w:numPr>
        <w:spacing w:after="0"/>
      </w:pPr>
      <w:r w:rsidRPr="00D15D7B">
        <w:t xml:space="preserve">opomba- opis služnosti - začasna (zaradi gradnje) ali trajno. </w:t>
      </w:r>
    </w:p>
    <w:p w14:paraId="5BB71EFC" w14:textId="77777777" w:rsidR="007F357F" w:rsidRPr="00D15D7B" w:rsidRDefault="007F357F" w:rsidP="007F357F">
      <w:pPr>
        <w:spacing w:after="0"/>
      </w:pPr>
    </w:p>
    <w:p w14:paraId="1B2C9944" w14:textId="77777777" w:rsidR="007F357F" w:rsidRPr="00D15D7B" w:rsidRDefault="007F357F" w:rsidP="007F357F">
      <w:pPr>
        <w:spacing w:after="0"/>
      </w:pPr>
      <w:r w:rsidRPr="00D15D7B">
        <w:t>Katastrski elaborat se izdela na digitalnem katastrskem načrtu potrjenem s strani Geodetske uprave RS. Podatke o lastnikih zemljišč, vrsti rabe in njihovih površinah je potrebno pridobiti iz uradnih evidenc zemljiške knjige. Podloge si zagotovi projektant na podlagi pooblastila, ki mu ga izda investitor.</w:t>
      </w:r>
    </w:p>
    <w:p w14:paraId="190098E0" w14:textId="77777777" w:rsidR="007F357F" w:rsidRPr="00D15D7B" w:rsidRDefault="007F357F" w:rsidP="007F357F">
      <w:pPr>
        <w:spacing w:after="0"/>
      </w:pPr>
      <w:r w:rsidRPr="00D15D7B">
        <w:t>Katastrska situacija naj vsebuje vrisane ureditve, poteke komunalnih vodov, lokacije naprav in objektov, mejo občine, meje katastrskih občine. Digitalni katastrski načrt je potrebno prilagoditi merilu gradbene situacije.</w:t>
      </w:r>
    </w:p>
    <w:p w14:paraId="46F594AE" w14:textId="77777777" w:rsidR="007F357F" w:rsidRDefault="007F357F" w:rsidP="007F357F">
      <w:pPr>
        <w:spacing w:after="0"/>
      </w:pPr>
      <w:r w:rsidRPr="00D15D7B">
        <w:t>V sklopu katastrskega elaborata se izdela poročilo o katastrskem elaboratu v katerem se navede izhodišča za izračun potrebnih površin, vir in datum pridobitve DKN, način pridobitve podatkov o lastništvu parcel in drugih zahtevanih podatkih, metodologijo za izračun začasnih odvzemov v primeru linijskih vodov, itd.</w:t>
      </w:r>
    </w:p>
    <w:p w14:paraId="56559FBE" w14:textId="77777777" w:rsidR="007F357F" w:rsidRDefault="007F357F" w:rsidP="007F357F">
      <w:pPr>
        <w:spacing w:after="0"/>
      </w:pPr>
    </w:p>
    <w:p w14:paraId="2DDE0F45" w14:textId="77777777" w:rsidR="007F357F" w:rsidRPr="005F4636" w:rsidRDefault="007F357F" w:rsidP="007F357F">
      <w:pPr>
        <w:spacing w:after="0"/>
        <w:rPr>
          <w:b/>
          <w:bCs/>
        </w:rPr>
      </w:pPr>
      <w:r w:rsidRPr="005F4636">
        <w:rPr>
          <w:b/>
          <w:bCs/>
        </w:rPr>
        <w:t>Meje odkupa zemljišč mora pred dokončno izdelavo katastrskega elaborata potrditi DRSV.</w:t>
      </w:r>
    </w:p>
    <w:p w14:paraId="3AFC9C57" w14:textId="77777777" w:rsidR="007F357F" w:rsidRDefault="007F357F" w:rsidP="007F357F">
      <w:pPr>
        <w:spacing w:after="0"/>
      </w:pPr>
    </w:p>
    <w:p w14:paraId="08067A05" w14:textId="77777777" w:rsidR="007F357F" w:rsidRPr="006D2A1C" w:rsidRDefault="007F357F" w:rsidP="00C96344">
      <w:pPr>
        <w:pStyle w:val="Odstavekseznama"/>
        <w:numPr>
          <w:ilvl w:val="3"/>
          <w:numId w:val="1"/>
        </w:numPr>
        <w:rPr>
          <w:rFonts w:asciiTheme="majorHAnsi" w:eastAsiaTheme="majorEastAsia" w:hAnsiTheme="majorHAnsi" w:cstheme="majorBidi"/>
          <w:b/>
        </w:rPr>
      </w:pPr>
      <w:r w:rsidRPr="006D2A1C">
        <w:rPr>
          <w:rFonts w:asciiTheme="majorHAnsi" w:eastAsiaTheme="majorEastAsia" w:hAnsiTheme="majorHAnsi" w:cstheme="majorBidi"/>
          <w:b/>
        </w:rPr>
        <w:t>Izdelava popisa del in predračun</w:t>
      </w:r>
    </w:p>
    <w:p w14:paraId="7B83BF12" w14:textId="77777777" w:rsidR="007F357F" w:rsidRPr="00F440DB" w:rsidRDefault="007F357F" w:rsidP="007F357F">
      <w:pPr>
        <w:spacing w:line="240" w:lineRule="auto"/>
        <w:jc w:val="both"/>
      </w:pPr>
      <w:r w:rsidRPr="00F440DB">
        <w:rPr>
          <w:rFonts w:cs="Arial"/>
          <w:lang w:eastAsia="sl-SI"/>
        </w:rPr>
        <w:t>Predmet naloge je tudi izdelava projektantskega popisa</w:t>
      </w:r>
      <w:r w:rsidRPr="00F440DB">
        <w:t xml:space="preserve"> del</w:t>
      </w:r>
      <w:r w:rsidRPr="00F440DB">
        <w:rPr>
          <w:rFonts w:cs="Arial"/>
          <w:lang w:eastAsia="sl-SI"/>
        </w:rPr>
        <w:t>, projektantskega predračuna</w:t>
      </w:r>
      <w:r w:rsidRPr="00F440DB">
        <w:t xml:space="preserve"> s </w:t>
      </w:r>
      <w:proofErr w:type="spellStart"/>
      <w:r w:rsidRPr="00F440DB">
        <w:t>predizmerami</w:t>
      </w:r>
      <w:proofErr w:type="spellEnd"/>
      <w:r w:rsidRPr="00F440DB">
        <w:rPr>
          <w:rFonts w:cs="Arial"/>
          <w:lang w:eastAsia="sl-SI"/>
        </w:rPr>
        <w:t>, ki so</w:t>
      </w:r>
      <w:r w:rsidRPr="00F440DB">
        <w:t xml:space="preserve"> podlaga za razpis za vsa predvidena dela, gradbene materiale, njihovo vgradnjo, gradbene proizvode, inštalacije in opremo.</w:t>
      </w:r>
    </w:p>
    <w:p w14:paraId="08460AA8" w14:textId="77777777" w:rsidR="007F357F" w:rsidRPr="00F440DB" w:rsidRDefault="007F357F" w:rsidP="007F357F">
      <w:pPr>
        <w:spacing w:before="120" w:line="240" w:lineRule="auto"/>
        <w:jc w:val="both"/>
      </w:pPr>
      <w:r w:rsidRPr="00F440DB">
        <w:t xml:space="preserve">Projektantski popis del in predračun </w:t>
      </w:r>
      <w:r w:rsidRPr="00F440DB">
        <w:rPr>
          <w:rFonts w:cs="Arial"/>
          <w:lang w:eastAsia="sl-SI"/>
        </w:rPr>
        <w:t>mora</w:t>
      </w:r>
      <w:r w:rsidRPr="00F440DB">
        <w:t xml:space="preserve"> biti </w:t>
      </w:r>
      <w:r w:rsidRPr="00F440DB">
        <w:rPr>
          <w:rFonts w:cs="Arial"/>
          <w:lang w:eastAsia="sl-SI"/>
        </w:rPr>
        <w:t>izdelan</w:t>
      </w:r>
      <w:r w:rsidRPr="00F440DB">
        <w:t xml:space="preserve"> v </w:t>
      </w:r>
      <w:proofErr w:type="spellStart"/>
      <w:r w:rsidRPr="00F440DB">
        <w:t>excelu</w:t>
      </w:r>
      <w:proofErr w:type="spellEnd"/>
      <w:r w:rsidRPr="00F440DB">
        <w:t xml:space="preserve"> ter </w:t>
      </w:r>
      <w:r w:rsidRPr="00F440DB">
        <w:rPr>
          <w:rFonts w:cs="Arial"/>
          <w:lang w:eastAsia="sl-SI"/>
        </w:rPr>
        <w:t>oddan</w:t>
      </w:r>
      <w:r w:rsidRPr="00F440DB">
        <w:t xml:space="preserve"> v tiskani in aktivni digitalni obliki. Vsi posamezni predračuni in popisi del morajo biti enotne oblike </w:t>
      </w:r>
      <w:r w:rsidRPr="00F440DB">
        <w:rPr>
          <w:rFonts w:cs="Arial"/>
          <w:lang w:eastAsia="sl-SI"/>
        </w:rPr>
        <w:t>ter</w:t>
      </w:r>
      <w:r w:rsidRPr="00F440DB">
        <w:t xml:space="preserve"> združeni v eni mapi in medsebojno usklajeni</w:t>
      </w:r>
      <w:r w:rsidRPr="00F440DB">
        <w:rPr>
          <w:rFonts w:cs="Arial"/>
          <w:lang w:eastAsia="sl-SI"/>
        </w:rPr>
        <w:t>.</w:t>
      </w:r>
      <w:r w:rsidRPr="00F440DB">
        <w:t xml:space="preserve"> Prav tako mora biti združena tudi datoteka v aktivni obliki, ki vsebuje vse formule. Pri izdelavi je potrebno paziti, da se dela ne podvajajo.</w:t>
      </w:r>
    </w:p>
    <w:p w14:paraId="02137EEA" w14:textId="77777777" w:rsidR="007F357F" w:rsidRPr="00F440DB" w:rsidRDefault="007F357F" w:rsidP="007F357F">
      <w:pPr>
        <w:spacing w:line="240" w:lineRule="auto"/>
        <w:jc w:val="both"/>
      </w:pPr>
      <w:r w:rsidRPr="00F440DB">
        <w:t>V popisu del je potrebno zajeti celotno vrednost investicije, vključno z:</w:t>
      </w:r>
    </w:p>
    <w:p w14:paraId="40F88D1B" w14:textId="77777777" w:rsidR="007F357F" w:rsidRPr="00F440DB" w:rsidRDefault="007F357F" w:rsidP="007F357F">
      <w:pPr>
        <w:numPr>
          <w:ilvl w:val="0"/>
          <w:numId w:val="8"/>
        </w:numPr>
        <w:suppressAutoHyphens/>
        <w:spacing w:after="0" w:line="240" w:lineRule="auto"/>
        <w:ind w:left="568" w:hanging="284"/>
        <w:jc w:val="both"/>
      </w:pPr>
      <w:r w:rsidRPr="00F440DB">
        <w:t>stroški vseh načrtovanih ureditev,</w:t>
      </w:r>
    </w:p>
    <w:p w14:paraId="1A4A2433" w14:textId="77777777" w:rsidR="007F357F" w:rsidRPr="00F440DB" w:rsidRDefault="007F357F" w:rsidP="007F357F">
      <w:pPr>
        <w:numPr>
          <w:ilvl w:val="0"/>
          <w:numId w:val="8"/>
        </w:numPr>
        <w:suppressAutoHyphens/>
        <w:spacing w:after="0" w:line="240" w:lineRule="auto"/>
        <w:ind w:left="568" w:hanging="284"/>
        <w:jc w:val="both"/>
      </w:pPr>
      <w:r w:rsidRPr="00F440DB">
        <w:t>stroški prestavitve in zaščite in novogradnje vsakega od komunalnih vodov,</w:t>
      </w:r>
    </w:p>
    <w:p w14:paraId="295B6569" w14:textId="77777777" w:rsidR="007F357F" w:rsidRPr="00F440DB" w:rsidRDefault="007F357F" w:rsidP="007F357F">
      <w:pPr>
        <w:numPr>
          <w:ilvl w:val="0"/>
          <w:numId w:val="8"/>
        </w:numPr>
        <w:suppressAutoHyphens/>
        <w:spacing w:after="0" w:line="240" w:lineRule="auto"/>
        <w:ind w:left="568" w:hanging="284"/>
        <w:jc w:val="both"/>
      </w:pPr>
      <w:r w:rsidRPr="00F440DB">
        <w:t>stroške rušitev in demontaž,</w:t>
      </w:r>
    </w:p>
    <w:p w14:paraId="324E3F6B" w14:textId="77777777" w:rsidR="007F357F" w:rsidRPr="00F440DB" w:rsidRDefault="007F357F" w:rsidP="007F357F">
      <w:pPr>
        <w:numPr>
          <w:ilvl w:val="0"/>
          <w:numId w:val="8"/>
        </w:numPr>
        <w:suppressAutoHyphens/>
        <w:spacing w:after="0" w:line="240" w:lineRule="auto"/>
        <w:ind w:left="568" w:hanging="284"/>
        <w:jc w:val="both"/>
      </w:pPr>
      <w:r w:rsidRPr="00F440DB">
        <w:t>stroške in takse deponiranja viškov materiala, prometne zapore in obvoznih poti</w:t>
      </w:r>
    </w:p>
    <w:p w14:paraId="7EE3B047" w14:textId="77777777" w:rsidR="007F357F" w:rsidRPr="00F440DB" w:rsidRDefault="007F357F" w:rsidP="007F357F">
      <w:pPr>
        <w:numPr>
          <w:ilvl w:val="0"/>
          <w:numId w:val="8"/>
        </w:numPr>
        <w:suppressAutoHyphens/>
        <w:spacing w:after="0" w:line="240" w:lineRule="auto"/>
        <w:ind w:left="568" w:hanging="284"/>
        <w:jc w:val="both"/>
      </w:pPr>
      <w:r w:rsidRPr="00F440DB">
        <w:t>omilitvene ukrepe namenjene varovanju okolja,</w:t>
      </w:r>
    </w:p>
    <w:p w14:paraId="7FEE8DC6" w14:textId="77777777" w:rsidR="007F357F" w:rsidRPr="00F440DB" w:rsidRDefault="007F357F" w:rsidP="007F357F">
      <w:pPr>
        <w:numPr>
          <w:ilvl w:val="0"/>
          <w:numId w:val="8"/>
        </w:numPr>
        <w:suppressAutoHyphens/>
        <w:spacing w:after="0" w:line="240" w:lineRule="auto"/>
        <w:ind w:left="568" w:hanging="284"/>
        <w:jc w:val="both"/>
      </w:pPr>
      <w:r w:rsidRPr="00F440DB">
        <w:t>stroški izdelave dokumentacije, geod</w:t>
      </w:r>
      <w:r>
        <w:t>etskega posnetka izvedenih de</w:t>
      </w:r>
      <w:r w:rsidRPr="005609F8">
        <w:t>l ter ostalih potrebnih raziskav,</w:t>
      </w:r>
    </w:p>
    <w:p w14:paraId="7DC1DA0A" w14:textId="77777777" w:rsidR="007F357F" w:rsidRPr="00F440DB" w:rsidRDefault="007F357F" w:rsidP="007F357F">
      <w:pPr>
        <w:numPr>
          <w:ilvl w:val="0"/>
          <w:numId w:val="8"/>
        </w:numPr>
        <w:suppressAutoHyphens/>
        <w:spacing w:after="0" w:line="240" w:lineRule="auto"/>
        <w:ind w:left="568" w:hanging="284"/>
        <w:jc w:val="both"/>
      </w:pPr>
      <w:r w:rsidRPr="00F440DB">
        <w:t>stroški izključitev objektov in naprav iz omrežij infrastrukturnih vodov.</w:t>
      </w:r>
    </w:p>
    <w:p w14:paraId="10D6AE3E" w14:textId="77777777" w:rsidR="007F357F" w:rsidRPr="00F440DB" w:rsidRDefault="007F357F" w:rsidP="007F357F">
      <w:pPr>
        <w:suppressAutoHyphens/>
        <w:spacing w:line="240" w:lineRule="auto"/>
        <w:jc w:val="both"/>
      </w:pPr>
    </w:p>
    <w:p w14:paraId="16E736B3" w14:textId="77777777" w:rsidR="007F357F" w:rsidRDefault="007F357F" w:rsidP="007F357F">
      <w:pPr>
        <w:suppressAutoHyphens/>
        <w:spacing w:line="240" w:lineRule="auto"/>
        <w:jc w:val="both"/>
        <w:rPr>
          <w:rFonts w:cs="Arial"/>
          <w:szCs w:val="20"/>
          <w:lang w:eastAsia="sl-SI"/>
        </w:rPr>
      </w:pPr>
      <w:r w:rsidRPr="00F440DB">
        <w:t>Projektant mora v popisih in predračunih zajeti vse operativno možne stroške, ki bodo bremenili investitorja v času gradnje.</w:t>
      </w:r>
      <w:r w:rsidRPr="00F440DB">
        <w:rPr>
          <w:rFonts w:cs="Arial"/>
          <w:szCs w:val="20"/>
          <w:lang w:eastAsia="sl-SI"/>
        </w:rPr>
        <w:t xml:space="preserve"> Projektant mora izhajati iz izhodišča, da je naročnikova obveza financirati samo tisti del, ki je predmet dejavnosti naročnika ter posledic in sprememb, ki jih naročnik povzroči s svojim posegom. Naročnik ne bo vlagal v razširjeno reprodukcijo drugih upravljavcev. Morebitne dodatne zahteve upravljavcev morajo biti v oceni stroškov prikazane ločeno in bo predmet sofinanciranja drugih upravljavcev. Projektant mora projektantski predračun predstaviti naročniku in skupaj z njim uskladiti delitve stroškov po posameznih investitorjih in upravljalcih pred končno izdelavo projektantskega</w:t>
      </w:r>
      <w:r w:rsidRPr="00374C2F">
        <w:rPr>
          <w:rFonts w:cs="Arial"/>
          <w:szCs w:val="20"/>
          <w:lang w:eastAsia="sl-SI"/>
        </w:rPr>
        <w:t xml:space="preserve"> predračuna.</w:t>
      </w:r>
    </w:p>
    <w:p w14:paraId="5BC3B521" w14:textId="5D41618F" w:rsidR="002204DB" w:rsidRDefault="002204DB"/>
    <w:p w14:paraId="0AC9DAC4" w14:textId="77777777" w:rsidR="002204DB" w:rsidRDefault="002204DB" w:rsidP="00776494">
      <w:pPr>
        <w:spacing w:after="0"/>
      </w:pPr>
    </w:p>
    <w:p w14:paraId="6C55A491" w14:textId="4F361D50" w:rsidR="00ED24F4" w:rsidRPr="00DD5596" w:rsidRDefault="00DD5596" w:rsidP="00C96344">
      <w:pPr>
        <w:pStyle w:val="Naslov2"/>
        <w:numPr>
          <w:ilvl w:val="0"/>
          <w:numId w:val="1"/>
        </w:numPr>
        <w:spacing w:after="240"/>
        <w:ind w:left="357" w:hanging="357"/>
        <w:rPr>
          <w:rFonts w:asciiTheme="minorHAnsi" w:hAnsiTheme="minorHAnsi" w:cstheme="minorHAnsi"/>
          <w:szCs w:val="28"/>
        </w:rPr>
      </w:pPr>
      <w:bookmarkStart w:id="93" w:name="_Toc100401721"/>
      <w:r>
        <w:rPr>
          <w:rFonts w:asciiTheme="minorHAnsi" w:hAnsiTheme="minorHAnsi" w:cstheme="minorHAnsi"/>
          <w:szCs w:val="28"/>
        </w:rPr>
        <w:t>TEHNIČNA IN STROKOVNA SPOSOBNOST</w:t>
      </w:r>
      <w:bookmarkEnd w:id="93"/>
    </w:p>
    <w:p w14:paraId="79E02801" w14:textId="5D336340" w:rsidR="008E27B5" w:rsidRDefault="008E27B5" w:rsidP="00847100">
      <w:r>
        <w:t>Spodaj navedene pogoje mora izpolnjevati ponudnik</w:t>
      </w:r>
      <w:r w:rsidR="00E93C37">
        <w:t xml:space="preserve"> v celoti,</w:t>
      </w:r>
      <w:r>
        <w:t xml:space="preserve"> </w:t>
      </w:r>
      <w:r w:rsidR="00E93C37">
        <w:t>tako za sklop 1, kot za sklop 2, torej tudi v primeru ločene oddaje naročila po sklopih.</w:t>
      </w:r>
    </w:p>
    <w:p w14:paraId="75E04573" w14:textId="36190BA2" w:rsidR="00847100" w:rsidRDefault="00847100" w:rsidP="00847100">
      <w:r w:rsidRPr="00A45362">
        <w:t xml:space="preserve">Osebje ponudnika, ki bo sodelovalo pri izvajanju nalog, ki so predmet tega naročila, mora biti ustrezno usposobljeno in mora imeti ustrezna strokovna znanja za opravljanje nalog, ki so predmet naročila. </w:t>
      </w:r>
    </w:p>
    <w:p w14:paraId="37D5512D" w14:textId="77777777" w:rsidR="00847100" w:rsidRPr="00A45362" w:rsidRDefault="00847100" w:rsidP="00847100">
      <w:r w:rsidRPr="00A45362">
        <w:t xml:space="preserve">Dela in naloge mora opravljati skladno z načeli dobrega gospodarjenja, z namenom zagotavljanja učinkovitosti in uspešnosti projekta, pri katerem sodeluje. </w:t>
      </w:r>
    </w:p>
    <w:p w14:paraId="0D9803B1" w14:textId="77777777" w:rsidR="00847100" w:rsidRPr="00A45362" w:rsidRDefault="00847100" w:rsidP="00847100">
      <w:r w:rsidRPr="00A45362">
        <w:t xml:space="preserve">Ponudnik je lahko pravna ali fizična oseba, ki je registrirana za opravljanje dejavnosti, ki je predmet povpraševanja in izpolnjuje vse pogoje za izvedbo povpraševanja. Pogoja pod točko a in točko b je mogoče izpolniti s strani iste osebe. </w:t>
      </w:r>
    </w:p>
    <w:p w14:paraId="2B10F0A2" w14:textId="38D441E3" w:rsidR="00C227A5" w:rsidRPr="00490E87" w:rsidRDefault="00ED60C4" w:rsidP="006C352C">
      <w:pPr>
        <w:pStyle w:val="Odstavekseznama"/>
        <w:numPr>
          <w:ilvl w:val="0"/>
          <w:numId w:val="9"/>
        </w:numPr>
      </w:pPr>
      <w:r w:rsidRPr="00490E87">
        <w:rPr>
          <w:rFonts w:ascii="Tahoma" w:hAnsi="Tahoma" w:cs="Tahoma"/>
          <w:sz w:val="18"/>
          <w:szCs w:val="18"/>
          <w:lang w:eastAsia="sl-SI"/>
        </w:rPr>
        <w:t xml:space="preserve">Ponudnik mora za izvajanje nalog zagotoviti strokovnjaka z univerzitetno izobrazbo gradbeništva (VII. stopnja) oz. magistrskega študija gradbeništva (druga stopnja gradbeništvo) ali z univerzitetno izobrazbo vodarstva in komunalnega inženirstva (VII. stopnja) oz. magistrskega študija vodarstva in </w:t>
      </w:r>
      <w:proofErr w:type="spellStart"/>
      <w:r w:rsidRPr="00490E87">
        <w:rPr>
          <w:rFonts w:ascii="Tahoma" w:hAnsi="Tahoma" w:cs="Tahoma"/>
          <w:sz w:val="18"/>
          <w:szCs w:val="18"/>
          <w:lang w:eastAsia="sl-SI"/>
        </w:rPr>
        <w:t>okoljskega</w:t>
      </w:r>
      <w:proofErr w:type="spellEnd"/>
      <w:r w:rsidRPr="00490E87">
        <w:rPr>
          <w:rFonts w:ascii="Tahoma" w:hAnsi="Tahoma" w:cs="Tahoma"/>
          <w:sz w:val="18"/>
          <w:szCs w:val="18"/>
          <w:lang w:eastAsia="sl-SI"/>
        </w:rPr>
        <w:t xml:space="preserve"> inženirstva (druga stopnja gradbeništva) z najmanj </w:t>
      </w:r>
      <w:r w:rsidR="00490E87" w:rsidRPr="00490E87">
        <w:rPr>
          <w:rFonts w:ascii="Tahoma" w:hAnsi="Tahoma" w:cs="Tahoma"/>
          <w:color w:val="FF0000"/>
          <w:sz w:val="18"/>
          <w:szCs w:val="18"/>
          <w:lang w:eastAsia="sl-SI"/>
        </w:rPr>
        <w:t>5</w:t>
      </w:r>
      <w:r w:rsidRPr="00490E87">
        <w:rPr>
          <w:rFonts w:ascii="Tahoma" w:hAnsi="Tahoma" w:cs="Tahoma"/>
          <w:sz w:val="18"/>
          <w:szCs w:val="18"/>
          <w:lang w:eastAsia="sl-SI"/>
        </w:rPr>
        <w:t xml:space="preserve"> let delovnih izkušenj na področju načrtovanja protipoplavnih ukrepov. Strokovnjak, ki bo izvajal nalogo mora dokazati sodelovanje na vsaj 1 referenco (v obdobju od 1.1.2012 dalje) in sicer projekt DGD (oz. PGD) ali PZI (oz. </w:t>
      </w:r>
      <w:proofErr w:type="spellStart"/>
      <w:r w:rsidRPr="00490E87">
        <w:rPr>
          <w:rFonts w:ascii="Tahoma" w:hAnsi="Tahoma" w:cs="Tahoma"/>
          <w:sz w:val="18"/>
          <w:szCs w:val="18"/>
          <w:lang w:eastAsia="sl-SI"/>
        </w:rPr>
        <w:t>IzN</w:t>
      </w:r>
      <w:proofErr w:type="spellEnd"/>
      <w:r w:rsidRPr="00490E87">
        <w:rPr>
          <w:rFonts w:ascii="Tahoma" w:hAnsi="Tahoma" w:cs="Tahoma"/>
          <w:sz w:val="18"/>
          <w:szCs w:val="18"/>
          <w:lang w:eastAsia="sl-SI"/>
        </w:rPr>
        <w:t>) za gradnjo sklenjene vodnogospodarske ureditve – protipoplavnega ukrepa v dolžini najmanj 500m, kjer se je zagotovila varnost pred vodami Q100 in ki vključuje menjavo najmanj ene hidravlično neustrezne premostitve. Kot datum izdelave projekta se upošteva datum izdaje gradbenega dovoljenja ali datum predaje projekta PZI naročniku.«</w:t>
      </w:r>
      <w:r w:rsidR="00324D95" w:rsidRPr="00490E87">
        <w:t>.</w:t>
      </w:r>
    </w:p>
    <w:p w14:paraId="1B491A12" w14:textId="54745ECF" w:rsidR="00AC07F1" w:rsidRPr="00490E87" w:rsidRDefault="00AC07F1" w:rsidP="00D25A8B">
      <w:pPr>
        <w:pStyle w:val="Odstavekseznama"/>
        <w:numPr>
          <w:ilvl w:val="0"/>
          <w:numId w:val="9"/>
        </w:numPr>
      </w:pPr>
      <w:r w:rsidRPr="00490E87">
        <w:t xml:space="preserve">Ponudnik mora za izvajanje nalog zagotoviti strokovnjaka z univerzitetno izobrazbo gradbeništva (VII. stopnja) oz. magistrskega študija gradbeništva (druga stopnja gradbeništvo) ali z univerzitetno izobrazbo vodarstva in komunalnega inženirstva (VII. stopnja) oz. magistrskega študija vodarstva in </w:t>
      </w:r>
      <w:proofErr w:type="spellStart"/>
      <w:r w:rsidRPr="00490E87">
        <w:t>okoljskega</w:t>
      </w:r>
      <w:proofErr w:type="spellEnd"/>
      <w:r w:rsidRPr="00490E87">
        <w:t xml:space="preserve"> inženirstva (druga stopnja gradbeništva), z najmanj </w:t>
      </w:r>
      <w:r w:rsidR="00490E87" w:rsidRPr="00490E87">
        <w:rPr>
          <w:color w:val="FF0000"/>
        </w:rPr>
        <w:t>5</w:t>
      </w:r>
      <w:r w:rsidRPr="00490E87">
        <w:t xml:space="preserve"> let delovnih izkušenj na področju hidrološko hidravličnega modeliranja. Strokovnjak, ki bo izvajal nalogo mora dokazati sodelovanje na vsaj 1 referenco in sicer izdelave hidrološko hidravličnih študij, ki je potrjena s strani ministrstva, pristojnega za vode (v obdobju od 1.1.2012 dalje).</w:t>
      </w:r>
    </w:p>
    <w:p w14:paraId="22CC917C" w14:textId="58FA8E34" w:rsidR="00847100" w:rsidRPr="00A45362" w:rsidRDefault="00847100" w:rsidP="00D25A8B">
      <w:pPr>
        <w:pStyle w:val="Odstavekseznama"/>
        <w:numPr>
          <w:ilvl w:val="0"/>
          <w:numId w:val="9"/>
        </w:numPr>
      </w:pPr>
      <w:r w:rsidRPr="00A45362">
        <w:t>Ponudnik mora za izvajanje nalog zagotoviti tudi odgovornega nosilca prevzetih nalog</w:t>
      </w:r>
      <w:r w:rsidR="00C227A5">
        <w:t xml:space="preserve"> – vodjo projekta</w:t>
      </w:r>
      <w:r w:rsidRPr="00A45362">
        <w:t xml:space="preserve">. </w:t>
      </w:r>
    </w:p>
    <w:p w14:paraId="734706B6" w14:textId="36F7BF8A" w:rsidR="00847100" w:rsidRDefault="00847100" w:rsidP="00ED24F4"/>
    <w:p w14:paraId="597BD5EA" w14:textId="77777777" w:rsidR="00E93C37" w:rsidRDefault="00E93C37" w:rsidP="00ED24F4"/>
    <w:p w14:paraId="40615787" w14:textId="245FD114" w:rsidR="00ED24F4" w:rsidRPr="00DD5596" w:rsidRDefault="00DD5596" w:rsidP="00C96344">
      <w:pPr>
        <w:pStyle w:val="Naslov2"/>
        <w:numPr>
          <w:ilvl w:val="0"/>
          <w:numId w:val="1"/>
        </w:numPr>
        <w:spacing w:after="240"/>
        <w:ind w:left="357" w:hanging="357"/>
        <w:rPr>
          <w:rFonts w:asciiTheme="minorHAnsi" w:hAnsiTheme="minorHAnsi" w:cstheme="minorHAnsi"/>
          <w:szCs w:val="28"/>
        </w:rPr>
      </w:pPr>
      <w:bookmarkStart w:id="94" w:name="_Toc100401722"/>
      <w:r>
        <w:rPr>
          <w:rFonts w:asciiTheme="minorHAnsi" w:hAnsiTheme="minorHAnsi" w:cstheme="minorHAnsi"/>
          <w:szCs w:val="28"/>
        </w:rPr>
        <w:t>ODDAJA DOKUMENTACIJE</w:t>
      </w:r>
      <w:bookmarkEnd w:id="94"/>
    </w:p>
    <w:p w14:paraId="614BBE8E" w14:textId="2E635F5A" w:rsidR="00837E5C" w:rsidRPr="006D30BB" w:rsidRDefault="00837E5C" w:rsidP="00837E5C">
      <w:pPr>
        <w:jc w:val="both"/>
      </w:pPr>
      <w:r w:rsidRPr="006D30BB">
        <w:t>Projektant naročniku preda osnutek projekta v potrditev (</w:t>
      </w:r>
      <w:r w:rsidRPr="009F1D82">
        <w:t>digitalno</w:t>
      </w:r>
      <w:r w:rsidR="00A06529" w:rsidRPr="009F1D82">
        <w:t xml:space="preserve">+1x </w:t>
      </w:r>
      <w:r w:rsidR="000415A2" w:rsidRPr="009F1D82">
        <w:t>tiskani izvod</w:t>
      </w:r>
      <w:r w:rsidRPr="009F1D82">
        <w:t>).</w:t>
      </w:r>
      <w:r w:rsidRPr="006D30BB">
        <w:t xml:space="preserve"> Po potrditvi ustreznosti preda </w:t>
      </w:r>
      <w:r w:rsidR="00E35809">
        <w:t>6 (šest)</w:t>
      </w:r>
      <w:r w:rsidR="00ED24F4" w:rsidRPr="006D30BB">
        <w:t xml:space="preserve"> </w:t>
      </w:r>
      <w:r w:rsidRPr="006D30BB">
        <w:t>fizičn</w:t>
      </w:r>
      <w:r w:rsidR="00E35809">
        <w:t>ih</w:t>
      </w:r>
      <w:r w:rsidRPr="006D30BB">
        <w:t xml:space="preserve"> izvod</w:t>
      </w:r>
      <w:r w:rsidR="00E35809">
        <w:t xml:space="preserve">ov </w:t>
      </w:r>
      <w:r w:rsidRPr="006D30BB">
        <w:t xml:space="preserve">in digitalen izvod </w:t>
      </w:r>
      <w:r w:rsidR="00ED24F4" w:rsidRPr="006D30BB">
        <w:t>vseh</w:t>
      </w:r>
      <w:r w:rsidRPr="006D30BB">
        <w:t xml:space="preserve"> načrtov. Vsi fizični izvodi  morajo biti zloženi v standardnih formatih A4.</w:t>
      </w:r>
    </w:p>
    <w:p w14:paraId="6FBE6AD1" w14:textId="45B867B7" w:rsidR="00837E5C" w:rsidRPr="006D30BB" w:rsidRDefault="00837E5C" w:rsidP="00837E5C">
      <w:pPr>
        <w:spacing w:after="0"/>
      </w:pPr>
      <w:r w:rsidRPr="006D30BB">
        <w:t>Projektno dokumentacijo mora izdelovalec oddati v digitalni obliki</w:t>
      </w:r>
      <w:r w:rsidR="00F54B91" w:rsidRPr="006D30BB">
        <w:t xml:space="preserve"> v aktivni ter pasivni obliki</w:t>
      </w:r>
      <w:r w:rsidRPr="006D30BB">
        <w:t xml:space="preserve"> in sicer:</w:t>
      </w:r>
    </w:p>
    <w:p w14:paraId="7714CEF4" w14:textId="77777777" w:rsidR="00837E5C" w:rsidRPr="006D30BB" w:rsidRDefault="00837E5C" w:rsidP="00837E5C">
      <w:pPr>
        <w:spacing w:after="0"/>
      </w:pPr>
    </w:p>
    <w:p w14:paraId="745470BB" w14:textId="77777777" w:rsidR="00837E5C" w:rsidRPr="006D30BB" w:rsidRDefault="00837E5C" w:rsidP="00837E5C">
      <w:pPr>
        <w:spacing w:after="0"/>
      </w:pPr>
      <w:r w:rsidRPr="006D30BB">
        <w:lastRenderedPageBreak/>
        <w:t>- grafični del v vektorskem .</w:t>
      </w:r>
      <w:proofErr w:type="spellStart"/>
      <w:r w:rsidRPr="006D30BB">
        <w:t>dwg</w:t>
      </w:r>
      <w:proofErr w:type="spellEnd"/>
      <w:r w:rsidRPr="006D30BB">
        <w:t xml:space="preserve"> ter .</w:t>
      </w:r>
      <w:proofErr w:type="spellStart"/>
      <w:r w:rsidRPr="006D30BB">
        <w:t>pdf</w:t>
      </w:r>
      <w:proofErr w:type="spellEnd"/>
      <w:r w:rsidRPr="006D30BB">
        <w:t xml:space="preserve"> formatu,</w:t>
      </w:r>
    </w:p>
    <w:p w14:paraId="6675AD24" w14:textId="68C9F49A" w:rsidR="00837E5C" w:rsidRPr="006D30BB" w:rsidRDefault="00837E5C" w:rsidP="00837E5C">
      <w:pPr>
        <w:spacing w:after="0"/>
      </w:pPr>
      <w:r w:rsidRPr="006D30BB">
        <w:t>- tekstualni del v formatu .</w:t>
      </w:r>
      <w:proofErr w:type="spellStart"/>
      <w:r w:rsidRPr="006D30BB">
        <w:t>doc</w:t>
      </w:r>
      <w:r w:rsidR="00C70E68">
        <w:t>x</w:t>
      </w:r>
      <w:proofErr w:type="spellEnd"/>
      <w:r w:rsidRPr="006D30BB">
        <w:t xml:space="preserve"> in .</w:t>
      </w:r>
      <w:proofErr w:type="spellStart"/>
      <w:r w:rsidRPr="006D30BB">
        <w:t>pdf</w:t>
      </w:r>
      <w:proofErr w:type="spellEnd"/>
      <w:r w:rsidRPr="006D30BB">
        <w:t>,</w:t>
      </w:r>
    </w:p>
    <w:p w14:paraId="4B803DFB" w14:textId="26B99CCD" w:rsidR="00837E5C" w:rsidRPr="006D30BB" w:rsidRDefault="00837E5C" w:rsidP="00837E5C">
      <w:pPr>
        <w:spacing w:after="0"/>
      </w:pPr>
      <w:r w:rsidRPr="006D30BB">
        <w:t>- tabelarični del v formatu .</w:t>
      </w:r>
      <w:proofErr w:type="spellStart"/>
      <w:r w:rsidRPr="006D30BB">
        <w:t>xls</w:t>
      </w:r>
      <w:r w:rsidR="00C70E68">
        <w:t>x</w:t>
      </w:r>
      <w:proofErr w:type="spellEnd"/>
      <w:r w:rsidRPr="006D30BB">
        <w:t xml:space="preserve"> in .</w:t>
      </w:r>
      <w:proofErr w:type="spellStart"/>
      <w:r w:rsidRPr="006D30BB">
        <w:t>pdf</w:t>
      </w:r>
      <w:proofErr w:type="spellEnd"/>
      <w:r w:rsidRPr="006D30BB">
        <w:t>.</w:t>
      </w:r>
    </w:p>
    <w:p w14:paraId="11D6A259" w14:textId="77777777" w:rsidR="00837E5C" w:rsidRPr="006D30BB" w:rsidRDefault="00837E5C" w:rsidP="00837E5C">
      <w:pPr>
        <w:spacing w:after="0"/>
      </w:pPr>
    </w:p>
    <w:p w14:paraId="480E5024" w14:textId="6407F832" w:rsidR="0024488E" w:rsidRDefault="00837E5C" w:rsidP="002204DB">
      <w:pPr>
        <w:spacing w:after="0"/>
      </w:pPr>
      <w:r w:rsidRPr="006D30BB">
        <w:t>Vse mora biti v nezaklenjeni obliki. Projektant digitalni izvod odda na elektronskem mediju (USB ključ ali enakovredno).</w:t>
      </w:r>
    </w:p>
    <w:p w14:paraId="3CF37709" w14:textId="7ECA6877" w:rsidR="00491A89" w:rsidRDefault="00491A89" w:rsidP="005F1817"/>
    <w:p w14:paraId="3616A41A" w14:textId="77777777" w:rsidR="00E93C37" w:rsidRDefault="00E93C37" w:rsidP="005F1817"/>
    <w:p w14:paraId="786B561E" w14:textId="2670AC18" w:rsidR="00ED24F4" w:rsidRPr="00DD5596" w:rsidRDefault="00DD5596" w:rsidP="00C96344">
      <w:pPr>
        <w:pStyle w:val="Naslov2"/>
        <w:numPr>
          <w:ilvl w:val="0"/>
          <w:numId w:val="1"/>
        </w:numPr>
        <w:spacing w:after="240"/>
        <w:ind w:left="357" w:hanging="357"/>
        <w:rPr>
          <w:rFonts w:asciiTheme="minorHAnsi" w:hAnsiTheme="minorHAnsi" w:cstheme="minorHAnsi"/>
          <w:szCs w:val="28"/>
        </w:rPr>
      </w:pPr>
      <w:bookmarkStart w:id="95" w:name="_Toc100401723"/>
      <w:r>
        <w:rPr>
          <w:rFonts w:asciiTheme="minorHAnsi" w:hAnsiTheme="minorHAnsi" w:cstheme="minorHAnsi"/>
          <w:szCs w:val="28"/>
        </w:rPr>
        <w:t>ROKI IZDELAVE</w:t>
      </w:r>
      <w:bookmarkEnd w:id="95"/>
    </w:p>
    <w:p w14:paraId="66FF446A" w14:textId="0D641633" w:rsidR="0008715D" w:rsidRPr="00DF65B2" w:rsidRDefault="0008715D" w:rsidP="00E35809">
      <w:r w:rsidRPr="00DF65B2">
        <w:t xml:space="preserve">Za potrebe spremljanja napredka </w:t>
      </w:r>
      <w:r w:rsidR="000822AB">
        <w:t>del</w:t>
      </w:r>
      <w:r w:rsidRPr="00DF65B2">
        <w:t xml:space="preserve"> in plačevanja se določijo vmesni roki –</w:t>
      </w:r>
      <w:r w:rsidR="000822AB">
        <w:t xml:space="preserve"> mejniki</w:t>
      </w:r>
      <w:r w:rsidRPr="00DF65B2">
        <w:t>, kakor je navedeno v spodnji preglednici. Nedoseganje faznih rokov predstavlja kršenje pogodbenih določil in osnovo za obračun pogodbene kazni.</w:t>
      </w:r>
    </w:p>
    <w:p w14:paraId="22365F5E" w14:textId="3953BE59" w:rsidR="00151859" w:rsidRPr="00490E87" w:rsidRDefault="00151859" w:rsidP="0008715D">
      <w:r w:rsidRPr="00490E87">
        <w:t xml:space="preserve">Izvajalec lahko investitorju in naročniku izdelane dokumente oz. dokumentacijo dostavlja tudi sproti, če je to potrebno, da se doseže pogodbeni rok za izpolnitev obveznosti. </w:t>
      </w:r>
    </w:p>
    <w:p w14:paraId="25B873BE" w14:textId="77777777" w:rsidR="00490E87" w:rsidRPr="00490E87" w:rsidRDefault="00490E87" w:rsidP="00490E87">
      <w:pPr>
        <w:rPr>
          <w:rFonts w:ascii="Calibri" w:eastAsia="Calibri" w:hAnsi="Calibri" w:cs="Times New Roman"/>
          <w:b/>
          <w:bCs/>
        </w:rPr>
      </w:pPr>
      <w:bookmarkStart w:id="96" w:name="_Hlk113886163"/>
      <w:r w:rsidRPr="00490E87">
        <w:rPr>
          <w:rFonts w:ascii="Calibri" w:eastAsia="Calibri" w:hAnsi="Calibri" w:cs="Times New Roman"/>
          <w:b/>
          <w:bCs/>
        </w:rPr>
        <w:t>SKLOP 1:</w:t>
      </w:r>
    </w:p>
    <w:tbl>
      <w:tblPr>
        <w:tblW w:w="8300" w:type="dxa"/>
        <w:tblInd w:w="75" w:type="dxa"/>
        <w:tblCellMar>
          <w:left w:w="0" w:type="dxa"/>
          <w:right w:w="0" w:type="dxa"/>
        </w:tblCellMar>
        <w:tblLook w:val="04A0" w:firstRow="1" w:lastRow="0" w:firstColumn="1" w:lastColumn="0" w:noHBand="0" w:noVBand="1"/>
      </w:tblPr>
      <w:tblGrid>
        <w:gridCol w:w="660"/>
        <w:gridCol w:w="4120"/>
        <w:gridCol w:w="3520"/>
      </w:tblGrid>
      <w:tr w:rsidR="00490E87" w:rsidRPr="00490E87" w14:paraId="664AD8BB" w14:textId="77777777" w:rsidTr="003B0A79">
        <w:trPr>
          <w:trHeight w:val="300"/>
        </w:trPr>
        <w:tc>
          <w:tcPr>
            <w:tcW w:w="660"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vAlign w:val="center"/>
            <w:hideMark/>
          </w:tcPr>
          <w:p w14:paraId="303D0F73" w14:textId="77777777" w:rsidR="00490E87" w:rsidRPr="00490E87" w:rsidRDefault="00490E87" w:rsidP="00490E87">
            <w:pPr>
              <w:rPr>
                <w:rFonts w:ascii="Calibri" w:eastAsia="Calibri" w:hAnsi="Calibri" w:cs="Times New Roman"/>
                <w:b/>
                <w:bCs/>
              </w:rPr>
            </w:pPr>
            <w:bookmarkStart w:id="97" w:name="_Hlk113608969"/>
            <w:r w:rsidRPr="00490E87">
              <w:rPr>
                <w:rFonts w:ascii="Calibri" w:eastAsia="Calibri" w:hAnsi="Calibri" w:cs="Times New Roman"/>
                <w:b/>
                <w:bCs/>
              </w:rPr>
              <w:t>Št.</w:t>
            </w:r>
          </w:p>
        </w:tc>
        <w:tc>
          <w:tcPr>
            <w:tcW w:w="4120"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14:paraId="318676EF" w14:textId="77777777" w:rsidR="00490E87" w:rsidRPr="00490E87" w:rsidRDefault="00490E87" w:rsidP="00490E87">
            <w:pPr>
              <w:rPr>
                <w:rFonts w:ascii="Calibri" w:eastAsia="Calibri" w:hAnsi="Calibri" w:cs="Times New Roman"/>
                <w:b/>
                <w:bCs/>
              </w:rPr>
            </w:pPr>
            <w:r w:rsidRPr="00490E87">
              <w:rPr>
                <w:rFonts w:ascii="Calibri" w:eastAsia="Calibri" w:hAnsi="Calibri" w:cs="Times New Roman"/>
                <w:b/>
                <w:bCs/>
              </w:rPr>
              <w:t>Mejnik</w:t>
            </w:r>
          </w:p>
        </w:tc>
        <w:tc>
          <w:tcPr>
            <w:tcW w:w="3520"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14:paraId="0E8D8598" w14:textId="77777777" w:rsidR="00490E87" w:rsidRPr="00490E87" w:rsidRDefault="00490E87" w:rsidP="00490E87">
            <w:pPr>
              <w:rPr>
                <w:rFonts w:ascii="Calibri" w:eastAsia="Calibri" w:hAnsi="Calibri" w:cs="Times New Roman"/>
                <w:b/>
                <w:bCs/>
              </w:rPr>
            </w:pPr>
            <w:r w:rsidRPr="00490E87">
              <w:rPr>
                <w:rFonts w:ascii="Calibri" w:eastAsia="Calibri" w:hAnsi="Calibri" w:cs="Times New Roman"/>
                <w:b/>
                <w:bCs/>
              </w:rPr>
              <w:t>Rok</w:t>
            </w:r>
          </w:p>
        </w:tc>
      </w:tr>
      <w:tr w:rsidR="00490E87" w:rsidRPr="00490E87" w14:paraId="3BEB9B39" w14:textId="77777777" w:rsidTr="003B0A79">
        <w:trPr>
          <w:trHeight w:val="435"/>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606966D5" w14:textId="77777777" w:rsidR="00490E87" w:rsidRPr="00490E87" w:rsidRDefault="00490E87" w:rsidP="00490E87">
            <w:pPr>
              <w:rPr>
                <w:rFonts w:ascii="Calibri" w:eastAsia="Calibri" w:hAnsi="Calibri" w:cs="Times New Roman"/>
                <w:b/>
                <w:bCs/>
              </w:rPr>
            </w:pPr>
            <w:r w:rsidRPr="00490E87">
              <w:rPr>
                <w:rFonts w:ascii="Calibri" w:eastAsia="Calibri" w:hAnsi="Calibri" w:cs="Times New Roman"/>
                <w:b/>
                <w:bCs/>
              </w:rPr>
              <w:t> </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469ADE9B"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terminski plan dela</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3E5AC95C"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7 dni po sklenitvi pogodbe</w:t>
            </w:r>
          </w:p>
        </w:tc>
      </w:tr>
      <w:tr w:rsidR="00490E87" w:rsidRPr="00490E87" w14:paraId="4CF94031" w14:textId="77777777" w:rsidTr="003B0A79">
        <w:trPr>
          <w:trHeight w:val="435"/>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58AEBA83" w14:textId="77777777" w:rsidR="00490E87" w:rsidRPr="00490E87" w:rsidRDefault="00490E87" w:rsidP="00490E87">
            <w:pPr>
              <w:rPr>
                <w:rFonts w:ascii="Calibri" w:eastAsia="Calibri" w:hAnsi="Calibri" w:cs="Times New Roman"/>
                <w:b/>
                <w:bCs/>
              </w:rPr>
            </w:pPr>
            <w:r w:rsidRPr="00490E87">
              <w:rPr>
                <w:rFonts w:ascii="Calibri" w:eastAsia="Calibri" w:hAnsi="Calibri" w:cs="Times New Roman"/>
                <w:b/>
                <w:bCs/>
              </w:rPr>
              <w:t>M1</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42362781"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Izdelava GN, geološko geomehanskih in hidrogeoloških raziskav, HHA</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329659A1"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90 dni po podpisu pogodbe</w:t>
            </w:r>
          </w:p>
        </w:tc>
      </w:tr>
      <w:tr w:rsidR="00490E87" w:rsidRPr="00490E87" w14:paraId="005EEDBE" w14:textId="77777777" w:rsidTr="003B0A79">
        <w:trPr>
          <w:trHeight w:val="445"/>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11207551" w14:textId="77777777" w:rsidR="00490E87" w:rsidRPr="00490E87" w:rsidRDefault="00490E87" w:rsidP="00490E87">
            <w:pPr>
              <w:rPr>
                <w:rFonts w:ascii="Calibri" w:eastAsia="Calibri" w:hAnsi="Calibri" w:cs="Times New Roman"/>
                <w:b/>
                <w:bCs/>
              </w:rPr>
            </w:pPr>
            <w:r w:rsidRPr="00490E87">
              <w:rPr>
                <w:rFonts w:ascii="Calibri" w:eastAsia="Calibri" w:hAnsi="Calibri" w:cs="Times New Roman"/>
                <w:b/>
                <w:bCs/>
                <w:lang w:eastAsia="sl-SI"/>
              </w:rPr>
              <w:t>M2</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25414BEA" w14:textId="77777777" w:rsidR="00490E87" w:rsidRPr="00490E87" w:rsidRDefault="00490E87" w:rsidP="00490E87">
            <w:pPr>
              <w:rPr>
                <w:rFonts w:ascii="Calibri" w:eastAsia="Calibri" w:hAnsi="Calibri" w:cs="Times New Roman"/>
                <w:b/>
                <w:bCs/>
                <w:i/>
                <w:iCs/>
              </w:rPr>
            </w:pPr>
            <w:r w:rsidRPr="00490E87">
              <w:rPr>
                <w:rFonts w:ascii="Calibri" w:eastAsia="Calibri" w:hAnsi="Calibri" w:cs="Times New Roman"/>
                <w:i/>
                <w:iCs/>
                <w:lang w:eastAsia="sl-SI"/>
              </w:rPr>
              <w:t>Izdelava IZP, vloge za projektne pogoje</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550A1F48"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 xml:space="preserve">30 </w:t>
            </w:r>
            <w:r w:rsidRPr="00490E87">
              <w:rPr>
                <w:rFonts w:ascii="Calibri" w:eastAsia="Calibri" w:hAnsi="Calibri" w:cs="Times New Roman"/>
                <w:i/>
                <w:iCs/>
                <w:lang w:eastAsia="sl-SI"/>
              </w:rPr>
              <w:t>dni po dokončanju mejnika M1</w:t>
            </w:r>
          </w:p>
        </w:tc>
      </w:tr>
      <w:tr w:rsidR="00490E87" w:rsidRPr="00490E87" w14:paraId="3AD31C43" w14:textId="77777777" w:rsidTr="003B0A79">
        <w:trPr>
          <w:trHeight w:val="409"/>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54D34AAB" w14:textId="77777777" w:rsidR="00490E87" w:rsidRPr="00490E87" w:rsidRDefault="00490E87" w:rsidP="00490E87">
            <w:pPr>
              <w:rPr>
                <w:rFonts w:ascii="Calibri" w:eastAsia="Calibri" w:hAnsi="Calibri" w:cs="Times New Roman"/>
                <w:b/>
                <w:bCs/>
                <w:lang w:eastAsia="sl-SI"/>
              </w:rPr>
            </w:pPr>
            <w:r w:rsidRPr="00490E87">
              <w:rPr>
                <w:rFonts w:ascii="Calibri" w:eastAsia="Calibri" w:hAnsi="Calibri" w:cs="Times New Roman"/>
                <w:b/>
                <w:bCs/>
                <w:lang w:eastAsia="sl-SI"/>
              </w:rPr>
              <w:t>M3</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48E46840" w14:textId="77777777" w:rsidR="00490E87" w:rsidRPr="00490E87" w:rsidRDefault="00490E87" w:rsidP="00490E87">
            <w:pPr>
              <w:rPr>
                <w:rFonts w:ascii="Calibri" w:eastAsia="Calibri" w:hAnsi="Calibri" w:cs="Times New Roman"/>
                <w:i/>
                <w:iCs/>
                <w:lang w:eastAsia="sl-SI"/>
              </w:rPr>
            </w:pPr>
            <w:r w:rsidRPr="00490E87">
              <w:rPr>
                <w:rFonts w:ascii="Calibri" w:eastAsia="Calibri" w:hAnsi="Calibri" w:cs="Times New Roman"/>
                <w:i/>
                <w:iCs/>
                <w:lang w:eastAsia="sl-SI"/>
              </w:rPr>
              <w:t>Potrditev IZP s strani naročnika</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7D803736"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5 dni po dokončanju mejnika M2</w:t>
            </w:r>
          </w:p>
        </w:tc>
      </w:tr>
      <w:tr w:rsidR="00490E87" w:rsidRPr="00490E87" w14:paraId="4CEF7AD7" w14:textId="77777777" w:rsidTr="003B0A79">
        <w:trPr>
          <w:trHeight w:val="409"/>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4FF003BD" w14:textId="77777777" w:rsidR="00490E87" w:rsidRPr="00490E87" w:rsidRDefault="00490E87" w:rsidP="00490E87">
            <w:pPr>
              <w:rPr>
                <w:rFonts w:ascii="Calibri" w:eastAsia="Calibri" w:hAnsi="Calibri" w:cs="Times New Roman"/>
                <w:b/>
                <w:bCs/>
              </w:rPr>
            </w:pPr>
            <w:r w:rsidRPr="00490E87">
              <w:rPr>
                <w:rFonts w:ascii="Calibri" w:eastAsia="Calibri" w:hAnsi="Calibri" w:cs="Times New Roman"/>
                <w:b/>
                <w:bCs/>
                <w:lang w:eastAsia="sl-SI"/>
              </w:rPr>
              <w:t>M4</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45CC5BDA" w14:textId="77777777" w:rsidR="00490E87" w:rsidRPr="00490E87" w:rsidRDefault="00490E87" w:rsidP="00490E87">
            <w:pPr>
              <w:rPr>
                <w:rFonts w:ascii="Calibri" w:eastAsia="Calibri" w:hAnsi="Calibri" w:cs="Times New Roman"/>
                <w:b/>
                <w:bCs/>
                <w:i/>
                <w:iCs/>
              </w:rPr>
            </w:pPr>
            <w:r w:rsidRPr="00490E87">
              <w:rPr>
                <w:rFonts w:ascii="Calibri" w:eastAsia="Calibri" w:hAnsi="Calibri" w:cs="Times New Roman"/>
                <w:i/>
                <w:iCs/>
                <w:lang w:eastAsia="sl-SI"/>
              </w:rPr>
              <w:t>Pridobitev projektnih pogojev</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4BEC8D24"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30 d</w:t>
            </w:r>
            <w:r w:rsidRPr="00490E87">
              <w:rPr>
                <w:rFonts w:ascii="Calibri" w:eastAsia="Calibri" w:hAnsi="Calibri" w:cs="Times New Roman"/>
                <w:i/>
                <w:iCs/>
                <w:lang w:eastAsia="sl-SI"/>
              </w:rPr>
              <w:t>ni po dokončanju mejnika M3</w:t>
            </w:r>
          </w:p>
        </w:tc>
      </w:tr>
      <w:tr w:rsidR="00490E87" w:rsidRPr="00490E87" w14:paraId="467591F2" w14:textId="77777777" w:rsidTr="003B0A79">
        <w:trPr>
          <w:trHeight w:val="373"/>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1A485F00" w14:textId="77777777" w:rsidR="00490E87" w:rsidRPr="00490E87" w:rsidRDefault="00490E87" w:rsidP="00490E87">
            <w:pPr>
              <w:rPr>
                <w:rFonts w:ascii="Calibri" w:eastAsia="Calibri" w:hAnsi="Calibri" w:cs="Times New Roman"/>
                <w:b/>
                <w:bCs/>
              </w:rPr>
            </w:pPr>
            <w:r w:rsidRPr="00490E87">
              <w:rPr>
                <w:rFonts w:ascii="Calibri" w:eastAsia="Calibri" w:hAnsi="Calibri" w:cs="Times New Roman"/>
                <w:b/>
                <w:bCs/>
              </w:rPr>
              <w:t>M5</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6571551F"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 xml:space="preserve">Izdelava DGD </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47DB6319"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30 dni po dokončanju mejnika M4</w:t>
            </w:r>
          </w:p>
        </w:tc>
      </w:tr>
      <w:tr w:rsidR="00490E87" w:rsidRPr="00490E87" w14:paraId="39AD7955" w14:textId="77777777" w:rsidTr="003B0A79">
        <w:trPr>
          <w:trHeight w:val="300"/>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276CBEEB" w14:textId="77777777" w:rsidR="00490E87" w:rsidRPr="00490E87" w:rsidRDefault="00490E87" w:rsidP="00490E87">
            <w:pPr>
              <w:rPr>
                <w:rFonts w:ascii="Calibri" w:eastAsia="Calibri" w:hAnsi="Calibri" w:cs="Times New Roman"/>
                <w:b/>
                <w:bCs/>
                <w:i/>
                <w:iCs/>
              </w:rPr>
            </w:pPr>
            <w:r w:rsidRPr="00490E87">
              <w:rPr>
                <w:rFonts w:ascii="Calibri" w:eastAsia="Calibri" w:hAnsi="Calibri" w:cs="Times New Roman"/>
                <w:b/>
                <w:bCs/>
                <w:i/>
                <w:iCs/>
              </w:rPr>
              <w:t>M6</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11E4F439"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pregled in potrditev (investitor)</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1779E0B0"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 xml:space="preserve">20 dni </w:t>
            </w:r>
          </w:p>
        </w:tc>
      </w:tr>
      <w:tr w:rsidR="00490E87" w:rsidRPr="00490E87" w14:paraId="1E41A464" w14:textId="77777777" w:rsidTr="003B0A79">
        <w:trPr>
          <w:trHeight w:val="579"/>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4F1490F6" w14:textId="77777777" w:rsidR="00490E87" w:rsidRPr="00490E87" w:rsidRDefault="00490E87" w:rsidP="00490E87">
            <w:pPr>
              <w:rPr>
                <w:rFonts w:ascii="Calibri" w:eastAsia="Calibri" w:hAnsi="Calibri" w:cs="Times New Roman"/>
                <w:b/>
                <w:bCs/>
              </w:rPr>
            </w:pPr>
            <w:r w:rsidRPr="00490E87">
              <w:rPr>
                <w:rFonts w:ascii="Calibri" w:eastAsia="Calibri" w:hAnsi="Calibri" w:cs="Times New Roman"/>
                <w:b/>
                <w:bCs/>
              </w:rPr>
              <w:t>M7</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630A1A76"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dopolnitev DGD skladno z navodili investitorja</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15A60CB1"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10 dni po dokončanju mejnika M6</w:t>
            </w:r>
          </w:p>
        </w:tc>
      </w:tr>
      <w:tr w:rsidR="00490E87" w:rsidRPr="00490E87" w14:paraId="0806B41F" w14:textId="77777777" w:rsidTr="003B0A79">
        <w:trPr>
          <w:trHeight w:val="510"/>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574C4BBF" w14:textId="77777777" w:rsidR="00490E87" w:rsidRPr="00490E87" w:rsidRDefault="00490E87" w:rsidP="00490E87">
            <w:pPr>
              <w:rPr>
                <w:rFonts w:ascii="Calibri" w:eastAsia="Calibri" w:hAnsi="Calibri" w:cs="Times New Roman"/>
                <w:b/>
                <w:bCs/>
                <w:color w:val="FF0000"/>
              </w:rPr>
            </w:pPr>
            <w:r w:rsidRPr="00490E87">
              <w:rPr>
                <w:rFonts w:ascii="Calibri" w:eastAsia="Calibri" w:hAnsi="Calibri" w:cs="Times New Roman"/>
                <w:b/>
                <w:bCs/>
                <w:color w:val="FF0000"/>
              </w:rPr>
              <w:t>M8</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2502B9CD" w14:textId="77777777" w:rsidR="00490E87" w:rsidRPr="00490E87" w:rsidRDefault="00490E87" w:rsidP="00490E87">
            <w:pPr>
              <w:rPr>
                <w:rFonts w:ascii="Calibri" w:eastAsia="Calibri" w:hAnsi="Calibri" w:cs="Times New Roman"/>
                <w:i/>
                <w:iCs/>
                <w:color w:val="FF0000"/>
              </w:rPr>
            </w:pPr>
            <w:r w:rsidRPr="00490E87">
              <w:rPr>
                <w:rFonts w:ascii="Calibri" w:eastAsia="Calibri" w:hAnsi="Calibri" w:cs="Times New Roman"/>
                <w:i/>
                <w:iCs/>
                <w:color w:val="FF0000"/>
              </w:rPr>
              <w:t>pridobitev mnenj (</w:t>
            </w:r>
            <w:proofErr w:type="spellStart"/>
            <w:r w:rsidRPr="00490E87">
              <w:rPr>
                <w:rFonts w:ascii="Calibri" w:eastAsia="Calibri" w:hAnsi="Calibri" w:cs="Times New Roman"/>
                <w:i/>
                <w:iCs/>
                <w:color w:val="FF0000"/>
              </w:rPr>
              <w:t>mnenjedajalci</w:t>
            </w:r>
            <w:proofErr w:type="spellEnd"/>
            <w:r w:rsidRPr="00490E87">
              <w:rPr>
                <w:rFonts w:ascii="Calibri" w:eastAsia="Calibri" w:hAnsi="Calibri" w:cs="Times New Roman"/>
                <w:i/>
                <w:iCs/>
                <w:color w:val="FF0000"/>
              </w:rPr>
              <w:t>)</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749EB806" w14:textId="77777777" w:rsidR="00490E87" w:rsidRPr="00490E87" w:rsidRDefault="00490E87" w:rsidP="00490E87">
            <w:pPr>
              <w:rPr>
                <w:rFonts w:ascii="Calibri" w:eastAsia="Calibri" w:hAnsi="Calibri" w:cs="Times New Roman"/>
                <w:i/>
                <w:iCs/>
                <w:color w:val="FF0000"/>
              </w:rPr>
            </w:pPr>
            <w:r w:rsidRPr="00490E87">
              <w:rPr>
                <w:rFonts w:ascii="Calibri" w:eastAsia="Calibri" w:hAnsi="Calibri" w:cs="Times New Roman"/>
                <w:i/>
                <w:iCs/>
                <w:color w:val="FF0000"/>
              </w:rPr>
              <w:t>60 dni po dokončanju mejnika M7</w:t>
            </w:r>
          </w:p>
        </w:tc>
      </w:tr>
      <w:tr w:rsidR="00490E87" w:rsidRPr="00490E87" w14:paraId="0C348990" w14:textId="77777777" w:rsidTr="003B0A79">
        <w:trPr>
          <w:trHeight w:val="600"/>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0438B925" w14:textId="77777777" w:rsidR="00490E87" w:rsidRPr="00490E87" w:rsidRDefault="00490E87" w:rsidP="00490E87">
            <w:pPr>
              <w:rPr>
                <w:rFonts w:ascii="Calibri" w:eastAsia="Calibri" w:hAnsi="Calibri" w:cs="Times New Roman"/>
                <w:b/>
                <w:bCs/>
              </w:rPr>
            </w:pPr>
            <w:r w:rsidRPr="00490E87">
              <w:rPr>
                <w:rFonts w:ascii="Calibri" w:eastAsia="Calibri" w:hAnsi="Calibri" w:cs="Times New Roman"/>
                <w:b/>
                <w:bCs/>
              </w:rPr>
              <w:t>M9</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0F23768B"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predaja DGD po pridobitvi mnenj in izdelani recenziji investitorja</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5E876B84"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5 dni po dokončanju mejnika M8</w:t>
            </w:r>
          </w:p>
        </w:tc>
      </w:tr>
      <w:tr w:rsidR="00490E87" w:rsidRPr="00490E87" w14:paraId="45658F9A" w14:textId="77777777" w:rsidTr="003B0A79">
        <w:trPr>
          <w:trHeight w:val="600"/>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568E0E49" w14:textId="77777777" w:rsidR="00490E87" w:rsidRPr="00490E87" w:rsidRDefault="00490E87" w:rsidP="00490E87">
            <w:pPr>
              <w:rPr>
                <w:rFonts w:ascii="Calibri" w:eastAsia="Calibri" w:hAnsi="Calibri" w:cs="Times New Roman"/>
                <w:b/>
                <w:bCs/>
              </w:rPr>
            </w:pPr>
            <w:r w:rsidRPr="00490E87">
              <w:rPr>
                <w:rFonts w:ascii="Calibri" w:eastAsia="Calibri" w:hAnsi="Calibri" w:cs="Times New Roman"/>
                <w:b/>
                <w:bCs/>
              </w:rPr>
              <w:t>M10</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22C6F078"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pridobitev dokazil o razpolaganju z zemljišči za gradnjo – pravica graditi</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4503FF4A"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Naloga naročnika (občine)</w:t>
            </w:r>
          </w:p>
        </w:tc>
      </w:tr>
      <w:tr w:rsidR="00490E87" w:rsidRPr="00490E87" w14:paraId="65C31283" w14:textId="77777777" w:rsidTr="003B0A79">
        <w:trPr>
          <w:trHeight w:val="600"/>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6442D8FD" w14:textId="77777777" w:rsidR="00490E87" w:rsidRPr="00490E87" w:rsidRDefault="00490E87" w:rsidP="00490E87">
            <w:pPr>
              <w:rPr>
                <w:rFonts w:ascii="Calibri" w:eastAsia="Calibri" w:hAnsi="Calibri" w:cs="Times New Roman"/>
                <w:b/>
                <w:bCs/>
              </w:rPr>
            </w:pPr>
            <w:r w:rsidRPr="00490E87">
              <w:rPr>
                <w:rFonts w:ascii="Calibri" w:eastAsia="Calibri" w:hAnsi="Calibri" w:cs="Times New Roman"/>
                <w:b/>
                <w:bCs/>
              </w:rPr>
              <w:t>M11</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738B5E23"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vložitev vloge za pridobitev gradbenega dovoljenja</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44A76B10"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5 dni po dokončanju mejnika M10</w:t>
            </w:r>
          </w:p>
        </w:tc>
      </w:tr>
      <w:tr w:rsidR="00490E87" w:rsidRPr="00490E87" w14:paraId="548D3C42" w14:textId="77777777" w:rsidTr="003B0A79">
        <w:trPr>
          <w:trHeight w:val="459"/>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07AA134B" w14:textId="77777777" w:rsidR="00490E87" w:rsidRPr="00490E87" w:rsidRDefault="00490E87" w:rsidP="00490E87">
            <w:pPr>
              <w:rPr>
                <w:rFonts w:ascii="Calibri" w:eastAsia="Calibri" w:hAnsi="Calibri" w:cs="Times New Roman"/>
                <w:b/>
                <w:bCs/>
              </w:rPr>
            </w:pPr>
            <w:r w:rsidRPr="00490E87">
              <w:rPr>
                <w:rFonts w:ascii="Calibri" w:eastAsia="Calibri" w:hAnsi="Calibri" w:cs="Times New Roman"/>
                <w:b/>
                <w:bCs/>
              </w:rPr>
              <w:t>M12</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22B2E6B6"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Pridobitev gradbenega dovoljenja GD</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44498C04"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30 dni od dokončanja mejnika M11</w:t>
            </w:r>
          </w:p>
        </w:tc>
      </w:tr>
      <w:tr w:rsidR="00490E87" w:rsidRPr="00490E87" w14:paraId="05E38835" w14:textId="77777777" w:rsidTr="003B0A79">
        <w:trPr>
          <w:trHeight w:val="459"/>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494DA2C4" w14:textId="77777777" w:rsidR="00490E87" w:rsidRPr="00490E87" w:rsidRDefault="00490E87" w:rsidP="00490E87">
            <w:pPr>
              <w:rPr>
                <w:rFonts w:ascii="Calibri" w:eastAsia="Calibri" w:hAnsi="Calibri" w:cs="Times New Roman"/>
                <w:b/>
                <w:bCs/>
              </w:rPr>
            </w:pPr>
            <w:r w:rsidRPr="00490E87">
              <w:rPr>
                <w:rFonts w:ascii="Calibri" w:eastAsia="Calibri" w:hAnsi="Calibri" w:cs="Times New Roman"/>
                <w:b/>
                <w:bCs/>
              </w:rPr>
              <w:lastRenderedPageBreak/>
              <w:t xml:space="preserve">M13 </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426A1D88"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Izdelava PZR</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7BFBCC8F"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70 dni od dokončanja mejnika M8</w:t>
            </w:r>
          </w:p>
        </w:tc>
      </w:tr>
      <w:tr w:rsidR="00490E87" w:rsidRPr="00490E87" w14:paraId="53043A25" w14:textId="77777777" w:rsidTr="003B0A79">
        <w:trPr>
          <w:trHeight w:val="459"/>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04ED0F48" w14:textId="77777777" w:rsidR="00490E87" w:rsidRPr="00490E87" w:rsidRDefault="00490E87" w:rsidP="00490E87">
            <w:pPr>
              <w:rPr>
                <w:rFonts w:ascii="Calibri" w:eastAsia="Calibri" w:hAnsi="Calibri" w:cs="Times New Roman"/>
                <w:b/>
                <w:bCs/>
              </w:rPr>
            </w:pPr>
            <w:r w:rsidRPr="00490E87">
              <w:rPr>
                <w:rFonts w:ascii="Calibri" w:eastAsia="Calibri" w:hAnsi="Calibri" w:cs="Times New Roman"/>
                <w:b/>
                <w:bCs/>
              </w:rPr>
              <w:t>M14</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156FEF36"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Končna predaja DGD in PZR</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0238AAFC"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5 dni po dokončanju mejnika M13</w:t>
            </w:r>
          </w:p>
        </w:tc>
      </w:tr>
      <w:bookmarkEnd w:id="97"/>
    </w:tbl>
    <w:p w14:paraId="64378AE9" w14:textId="77777777" w:rsidR="00490E87" w:rsidRPr="00490E87" w:rsidRDefault="00490E87" w:rsidP="00490E87">
      <w:pPr>
        <w:rPr>
          <w:rFonts w:ascii="Calibri" w:eastAsia="Calibri" w:hAnsi="Calibri" w:cs="Times New Roman"/>
          <w:b/>
          <w:bCs/>
        </w:rPr>
      </w:pPr>
    </w:p>
    <w:p w14:paraId="41D90BF3" w14:textId="77777777" w:rsidR="00490E87" w:rsidRPr="00490E87" w:rsidRDefault="00490E87" w:rsidP="00490E87">
      <w:pPr>
        <w:rPr>
          <w:rFonts w:ascii="Calibri" w:eastAsia="Calibri" w:hAnsi="Calibri" w:cs="Times New Roman"/>
          <w:b/>
          <w:bCs/>
        </w:rPr>
      </w:pPr>
      <w:r w:rsidRPr="00490E87">
        <w:rPr>
          <w:rFonts w:ascii="Calibri" w:eastAsia="Calibri" w:hAnsi="Calibri" w:cs="Times New Roman"/>
          <w:b/>
          <w:bCs/>
        </w:rPr>
        <w:t>SKLOP 2:</w:t>
      </w:r>
    </w:p>
    <w:tbl>
      <w:tblPr>
        <w:tblW w:w="8300" w:type="dxa"/>
        <w:tblInd w:w="75" w:type="dxa"/>
        <w:tblCellMar>
          <w:left w:w="0" w:type="dxa"/>
          <w:right w:w="0" w:type="dxa"/>
        </w:tblCellMar>
        <w:tblLook w:val="04A0" w:firstRow="1" w:lastRow="0" w:firstColumn="1" w:lastColumn="0" w:noHBand="0" w:noVBand="1"/>
      </w:tblPr>
      <w:tblGrid>
        <w:gridCol w:w="660"/>
        <w:gridCol w:w="4120"/>
        <w:gridCol w:w="3520"/>
      </w:tblGrid>
      <w:tr w:rsidR="00490E87" w:rsidRPr="00490E87" w14:paraId="46C9026E" w14:textId="77777777" w:rsidTr="003B0A79">
        <w:trPr>
          <w:trHeight w:val="300"/>
        </w:trPr>
        <w:tc>
          <w:tcPr>
            <w:tcW w:w="660"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vAlign w:val="center"/>
            <w:hideMark/>
          </w:tcPr>
          <w:p w14:paraId="3EAC340E" w14:textId="77777777" w:rsidR="00490E87" w:rsidRPr="00490E87" w:rsidRDefault="00490E87" w:rsidP="00490E87">
            <w:pPr>
              <w:rPr>
                <w:rFonts w:ascii="Calibri" w:eastAsia="Calibri" w:hAnsi="Calibri" w:cs="Times New Roman"/>
                <w:b/>
                <w:bCs/>
              </w:rPr>
            </w:pPr>
            <w:bookmarkStart w:id="98" w:name="_Hlk113608983"/>
            <w:r w:rsidRPr="00490E87">
              <w:rPr>
                <w:rFonts w:ascii="Calibri" w:eastAsia="Calibri" w:hAnsi="Calibri" w:cs="Times New Roman"/>
                <w:b/>
                <w:bCs/>
              </w:rPr>
              <w:t>Št.</w:t>
            </w:r>
          </w:p>
        </w:tc>
        <w:tc>
          <w:tcPr>
            <w:tcW w:w="4120"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14:paraId="6F55E190" w14:textId="77777777" w:rsidR="00490E87" w:rsidRPr="00490E87" w:rsidRDefault="00490E87" w:rsidP="00490E87">
            <w:pPr>
              <w:rPr>
                <w:rFonts w:ascii="Calibri" w:eastAsia="Calibri" w:hAnsi="Calibri" w:cs="Times New Roman"/>
                <w:b/>
                <w:bCs/>
              </w:rPr>
            </w:pPr>
            <w:r w:rsidRPr="00490E87">
              <w:rPr>
                <w:rFonts w:ascii="Calibri" w:eastAsia="Calibri" w:hAnsi="Calibri" w:cs="Times New Roman"/>
                <w:b/>
                <w:bCs/>
              </w:rPr>
              <w:t>Mejnik</w:t>
            </w:r>
          </w:p>
        </w:tc>
        <w:tc>
          <w:tcPr>
            <w:tcW w:w="3520"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14:paraId="4CBB4168" w14:textId="77777777" w:rsidR="00490E87" w:rsidRPr="00490E87" w:rsidRDefault="00490E87" w:rsidP="00490E87">
            <w:pPr>
              <w:rPr>
                <w:rFonts w:ascii="Calibri" w:eastAsia="Calibri" w:hAnsi="Calibri" w:cs="Times New Roman"/>
                <w:b/>
                <w:bCs/>
              </w:rPr>
            </w:pPr>
            <w:r w:rsidRPr="00490E87">
              <w:rPr>
                <w:rFonts w:ascii="Calibri" w:eastAsia="Calibri" w:hAnsi="Calibri" w:cs="Times New Roman"/>
                <w:b/>
                <w:bCs/>
              </w:rPr>
              <w:t>Rok</w:t>
            </w:r>
          </w:p>
        </w:tc>
      </w:tr>
      <w:tr w:rsidR="00490E87" w:rsidRPr="00490E87" w14:paraId="14792B53" w14:textId="77777777" w:rsidTr="003B0A79">
        <w:trPr>
          <w:trHeight w:val="435"/>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286F1306" w14:textId="77777777" w:rsidR="00490E87" w:rsidRPr="00490E87" w:rsidRDefault="00490E87" w:rsidP="00490E87">
            <w:pPr>
              <w:rPr>
                <w:rFonts w:ascii="Calibri" w:eastAsia="Calibri" w:hAnsi="Calibri" w:cs="Times New Roman"/>
                <w:b/>
                <w:bCs/>
              </w:rPr>
            </w:pPr>
            <w:r w:rsidRPr="00490E87">
              <w:rPr>
                <w:rFonts w:ascii="Calibri" w:eastAsia="Calibri" w:hAnsi="Calibri" w:cs="Times New Roman"/>
                <w:b/>
                <w:bCs/>
              </w:rPr>
              <w:t> </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48399795"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terminski plan dela</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64791721"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7 dni po sklenitvi pogodbe</w:t>
            </w:r>
          </w:p>
        </w:tc>
      </w:tr>
      <w:tr w:rsidR="00490E87" w:rsidRPr="00490E87" w14:paraId="480EC7EA" w14:textId="77777777" w:rsidTr="003B0A79">
        <w:trPr>
          <w:trHeight w:val="435"/>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077FDCEF" w14:textId="77777777" w:rsidR="00490E87" w:rsidRPr="00490E87" w:rsidRDefault="00490E87" w:rsidP="00490E87">
            <w:pPr>
              <w:rPr>
                <w:rFonts w:ascii="Calibri" w:eastAsia="Calibri" w:hAnsi="Calibri" w:cs="Times New Roman"/>
                <w:b/>
                <w:bCs/>
              </w:rPr>
            </w:pPr>
            <w:r w:rsidRPr="00490E87">
              <w:rPr>
                <w:rFonts w:ascii="Calibri" w:eastAsia="Calibri" w:hAnsi="Calibri" w:cs="Times New Roman"/>
                <w:b/>
                <w:bCs/>
              </w:rPr>
              <w:t>M1</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4F4B5EC4"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Izdelava GN, geološko geomehanskih in hidrogeoloških raziskav, HHA</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197F69E9"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90 dni po podpisu pogodbe</w:t>
            </w:r>
          </w:p>
        </w:tc>
      </w:tr>
      <w:tr w:rsidR="00490E87" w:rsidRPr="00490E87" w14:paraId="687BCB7E" w14:textId="77777777" w:rsidTr="003B0A79">
        <w:trPr>
          <w:trHeight w:val="445"/>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7A1845A7" w14:textId="77777777" w:rsidR="00490E87" w:rsidRPr="00490E87" w:rsidRDefault="00490E87" w:rsidP="00490E87">
            <w:pPr>
              <w:rPr>
                <w:rFonts w:ascii="Calibri" w:eastAsia="Calibri" w:hAnsi="Calibri" w:cs="Times New Roman"/>
                <w:b/>
                <w:bCs/>
              </w:rPr>
            </w:pPr>
            <w:r w:rsidRPr="00490E87">
              <w:rPr>
                <w:rFonts w:ascii="Calibri" w:eastAsia="Calibri" w:hAnsi="Calibri" w:cs="Times New Roman"/>
                <w:b/>
                <w:bCs/>
                <w:lang w:eastAsia="sl-SI"/>
              </w:rPr>
              <w:t>M2</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10351C38" w14:textId="77777777" w:rsidR="00490E87" w:rsidRPr="00490E87" w:rsidRDefault="00490E87" w:rsidP="00490E87">
            <w:pPr>
              <w:rPr>
                <w:rFonts w:ascii="Calibri" w:eastAsia="Calibri" w:hAnsi="Calibri" w:cs="Times New Roman"/>
                <w:b/>
                <w:bCs/>
                <w:i/>
                <w:iCs/>
              </w:rPr>
            </w:pPr>
            <w:r w:rsidRPr="00490E87">
              <w:rPr>
                <w:rFonts w:ascii="Calibri" w:eastAsia="Calibri" w:hAnsi="Calibri" w:cs="Times New Roman"/>
                <w:i/>
                <w:iCs/>
                <w:lang w:eastAsia="sl-SI"/>
              </w:rPr>
              <w:t>Izdelava IZP, vloge za projektne pogoje</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60885042"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 xml:space="preserve">30 </w:t>
            </w:r>
            <w:r w:rsidRPr="00490E87">
              <w:rPr>
                <w:rFonts w:ascii="Calibri" w:eastAsia="Calibri" w:hAnsi="Calibri" w:cs="Times New Roman"/>
                <w:i/>
                <w:iCs/>
                <w:lang w:eastAsia="sl-SI"/>
              </w:rPr>
              <w:t>dni po dokončanju mejnika M1</w:t>
            </w:r>
          </w:p>
        </w:tc>
      </w:tr>
      <w:tr w:rsidR="00490E87" w:rsidRPr="00490E87" w14:paraId="2A6218A1" w14:textId="77777777" w:rsidTr="003B0A79">
        <w:trPr>
          <w:trHeight w:val="409"/>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703A809B" w14:textId="77777777" w:rsidR="00490E87" w:rsidRPr="00490E87" w:rsidRDefault="00490E87" w:rsidP="00490E87">
            <w:pPr>
              <w:rPr>
                <w:rFonts w:ascii="Calibri" w:eastAsia="Calibri" w:hAnsi="Calibri" w:cs="Times New Roman"/>
                <w:b/>
                <w:bCs/>
              </w:rPr>
            </w:pPr>
            <w:r w:rsidRPr="00490E87">
              <w:rPr>
                <w:rFonts w:ascii="Calibri" w:eastAsia="Calibri" w:hAnsi="Calibri" w:cs="Times New Roman"/>
                <w:b/>
                <w:bCs/>
                <w:lang w:eastAsia="sl-SI"/>
              </w:rPr>
              <w:t>M3</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0F64A05D" w14:textId="77777777" w:rsidR="00490E87" w:rsidRPr="00490E87" w:rsidRDefault="00490E87" w:rsidP="00490E87">
            <w:pPr>
              <w:rPr>
                <w:rFonts w:ascii="Calibri" w:eastAsia="Calibri" w:hAnsi="Calibri" w:cs="Times New Roman"/>
                <w:b/>
                <w:bCs/>
                <w:i/>
                <w:iCs/>
              </w:rPr>
            </w:pPr>
            <w:r w:rsidRPr="00490E87">
              <w:rPr>
                <w:rFonts w:ascii="Calibri" w:eastAsia="Calibri" w:hAnsi="Calibri" w:cs="Times New Roman"/>
                <w:i/>
                <w:iCs/>
                <w:lang w:eastAsia="sl-SI"/>
              </w:rPr>
              <w:t>Pridobitev projektnih pogojev</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2268D28C"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 xml:space="preserve">30 </w:t>
            </w:r>
            <w:r w:rsidRPr="00490E87">
              <w:rPr>
                <w:rFonts w:ascii="Calibri" w:eastAsia="Calibri" w:hAnsi="Calibri" w:cs="Times New Roman"/>
                <w:i/>
                <w:iCs/>
                <w:lang w:eastAsia="sl-SI"/>
              </w:rPr>
              <w:t>dni po dokončanju mejnika M2</w:t>
            </w:r>
          </w:p>
        </w:tc>
      </w:tr>
      <w:tr w:rsidR="00490E87" w:rsidRPr="00490E87" w14:paraId="13C53EF3" w14:textId="77777777" w:rsidTr="003B0A79">
        <w:trPr>
          <w:trHeight w:val="373"/>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1057B52E" w14:textId="77777777" w:rsidR="00490E87" w:rsidRPr="00490E87" w:rsidRDefault="00490E87" w:rsidP="00490E87">
            <w:pPr>
              <w:rPr>
                <w:rFonts w:ascii="Calibri" w:eastAsia="Calibri" w:hAnsi="Calibri" w:cs="Times New Roman"/>
                <w:b/>
                <w:bCs/>
              </w:rPr>
            </w:pPr>
            <w:r w:rsidRPr="00490E87">
              <w:rPr>
                <w:rFonts w:ascii="Calibri" w:eastAsia="Calibri" w:hAnsi="Calibri" w:cs="Times New Roman"/>
                <w:b/>
                <w:bCs/>
              </w:rPr>
              <w:t>M4</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0FCE4D47"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 xml:space="preserve">Izdelava </w:t>
            </w:r>
            <w:proofErr w:type="spellStart"/>
            <w:r w:rsidRPr="00490E87">
              <w:rPr>
                <w:rFonts w:ascii="Calibri" w:eastAsia="Calibri" w:hAnsi="Calibri" w:cs="Times New Roman"/>
                <w:i/>
                <w:iCs/>
              </w:rPr>
              <w:t>IzN</w:t>
            </w:r>
            <w:proofErr w:type="spellEnd"/>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78774CAB"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30 dni po dokončanju mejnika M3</w:t>
            </w:r>
          </w:p>
        </w:tc>
      </w:tr>
      <w:tr w:rsidR="00490E87" w:rsidRPr="00490E87" w14:paraId="0A1605C9" w14:textId="77777777" w:rsidTr="003B0A79">
        <w:trPr>
          <w:trHeight w:val="300"/>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110CA973" w14:textId="77777777" w:rsidR="00490E87" w:rsidRPr="00490E87" w:rsidRDefault="00490E87" w:rsidP="00490E87">
            <w:pPr>
              <w:rPr>
                <w:rFonts w:ascii="Calibri" w:eastAsia="Calibri" w:hAnsi="Calibri" w:cs="Times New Roman"/>
                <w:b/>
                <w:bCs/>
                <w:i/>
                <w:iCs/>
              </w:rPr>
            </w:pPr>
            <w:r w:rsidRPr="00490E87">
              <w:rPr>
                <w:rFonts w:ascii="Calibri" w:eastAsia="Calibri" w:hAnsi="Calibri" w:cs="Times New Roman"/>
                <w:b/>
                <w:bCs/>
                <w:i/>
                <w:iCs/>
              </w:rPr>
              <w:t>M5</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2DCD6AF5"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pregled in potrditev (investitor)</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3C8D0C1A"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 xml:space="preserve">20 dni </w:t>
            </w:r>
          </w:p>
        </w:tc>
      </w:tr>
      <w:tr w:rsidR="00490E87" w:rsidRPr="00490E87" w14:paraId="38A98165" w14:textId="77777777" w:rsidTr="003B0A79">
        <w:trPr>
          <w:trHeight w:val="579"/>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09E89650" w14:textId="77777777" w:rsidR="00490E87" w:rsidRPr="00490E87" w:rsidRDefault="00490E87" w:rsidP="00490E87">
            <w:pPr>
              <w:rPr>
                <w:rFonts w:ascii="Calibri" w:eastAsia="Calibri" w:hAnsi="Calibri" w:cs="Times New Roman"/>
                <w:b/>
                <w:bCs/>
              </w:rPr>
            </w:pPr>
            <w:r w:rsidRPr="00490E87">
              <w:rPr>
                <w:rFonts w:ascii="Calibri" w:eastAsia="Calibri" w:hAnsi="Calibri" w:cs="Times New Roman"/>
                <w:b/>
                <w:bCs/>
              </w:rPr>
              <w:t>M6</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3ADB2792"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 xml:space="preserve">dopolnitev </w:t>
            </w:r>
            <w:proofErr w:type="spellStart"/>
            <w:r w:rsidRPr="00490E87">
              <w:rPr>
                <w:rFonts w:ascii="Calibri" w:eastAsia="Calibri" w:hAnsi="Calibri" w:cs="Times New Roman"/>
                <w:i/>
                <w:iCs/>
              </w:rPr>
              <w:t>IzN</w:t>
            </w:r>
            <w:proofErr w:type="spellEnd"/>
            <w:r w:rsidRPr="00490E87">
              <w:rPr>
                <w:rFonts w:ascii="Calibri" w:eastAsia="Calibri" w:hAnsi="Calibri" w:cs="Times New Roman"/>
                <w:i/>
                <w:iCs/>
              </w:rPr>
              <w:t xml:space="preserve"> skladno z navodili investitorja</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0489E1D6"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10 dni po dokončanju mejnika M5</w:t>
            </w:r>
          </w:p>
        </w:tc>
      </w:tr>
      <w:tr w:rsidR="00490E87" w:rsidRPr="00490E87" w14:paraId="7032E56E" w14:textId="77777777" w:rsidTr="003B0A79">
        <w:trPr>
          <w:trHeight w:val="510"/>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59D5D170" w14:textId="77777777" w:rsidR="00490E87" w:rsidRPr="00490E87" w:rsidRDefault="00490E87" w:rsidP="00490E87">
            <w:pPr>
              <w:rPr>
                <w:rFonts w:ascii="Calibri" w:eastAsia="Calibri" w:hAnsi="Calibri" w:cs="Times New Roman"/>
                <w:b/>
                <w:bCs/>
                <w:color w:val="FF0000"/>
              </w:rPr>
            </w:pPr>
            <w:r w:rsidRPr="00490E87">
              <w:rPr>
                <w:rFonts w:ascii="Calibri" w:eastAsia="Calibri" w:hAnsi="Calibri" w:cs="Times New Roman"/>
                <w:b/>
                <w:bCs/>
                <w:color w:val="FF0000"/>
              </w:rPr>
              <w:t>M7</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7AD0960B" w14:textId="77777777" w:rsidR="00490E87" w:rsidRPr="00490E87" w:rsidRDefault="00490E87" w:rsidP="00490E87">
            <w:pPr>
              <w:rPr>
                <w:rFonts w:ascii="Calibri" w:eastAsia="Calibri" w:hAnsi="Calibri" w:cs="Times New Roman"/>
                <w:i/>
                <w:iCs/>
                <w:color w:val="FF0000"/>
              </w:rPr>
            </w:pPr>
            <w:r w:rsidRPr="00490E87">
              <w:rPr>
                <w:rFonts w:ascii="Calibri" w:eastAsia="Calibri" w:hAnsi="Calibri" w:cs="Times New Roman"/>
                <w:i/>
                <w:iCs/>
                <w:color w:val="FF0000"/>
              </w:rPr>
              <w:t>pridobitev soglasij (</w:t>
            </w:r>
            <w:proofErr w:type="spellStart"/>
            <w:r w:rsidRPr="00490E87">
              <w:rPr>
                <w:rFonts w:ascii="Calibri" w:eastAsia="Calibri" w:hAnsi="Calibri" w:cs="Times New Roman"/>
                <w:i/>
                <w:iCs/>
                <w:color w:val="FF0000"/>
              </w:rPr>
              <w:t>mnenjedajalci</w:t>
            </w:r>
            <w:proofErr w:type="spellEnd"/>
            <w:r w:rsidRPr="00490E87">
              <w:rPr>
                <w:rFonts w:ascii="Calibri" w:eastAsia="Calibri" w:hAnsi="Calibri" w:cs="Times New Roman"/>
                <w:i/>
                <w:iCs/>
                <w:color w:val="FF0000"/>
              </w:rPr>
              <w:t>)</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2F191477" w14:textId="77777777" w:rsidR="00490E87" w:rsidRPr="00490E87" w:rsidRDefault="00490E87" w:rsidP="00490E87">
            <w:pPr>
              <w:rPr>
                <w:rFonts w:ascii="Calibri" w:eastAsia="Calibri" w:hAnsi="Calibri" w:cs="Times New Roman"/>
                <w:i/>
                <w:iCs/>
                <w:color w:val="FF0000"/>
              </w:rPr>
            </w:pPr>
            <w:r w:rsidRPr="00490E87">
              <w:rPr>
                <w:rFonts w:ascii="Calibri" w:eastAsia="Calibri" w:hAnsi="Calibri" w:cs="Times New Roman"/>
                <w:i/>
                <w:iCs/>
                <w:color w:val="FF0000"/>
              </w:rPr>
              <w:t>60 dni po dokončanju mejnika M6</w:t>
            </w:r>
          </w:p>
        </w:tc>
      </w:tr>
      <w:tr w:rsidR="00490E87" w:rsidRPr="00490E87" w14:paraId="1EA2C11C" w14:textId="77777777" w:rsidTr="003B0A79">
        <w:trPr>
          <w:trHeight w:val="600"/>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6B98A2BF" w14:textId="77777777" w:rsidR="00490E87" w:rsidRPr="00490E87" w:rsidRDefault="00490E87" w:rsidP="00490E87">
            <w:pPr>
              <w:rPr>
                <w:rFonts w:ascii="Calibri" w:eastAsia="Calibri" w:hAnsi="Calibri" w:cs="Times New Roman"/>
                <w:b/>
                <w:bCs/>
              </w:rPr>
            </w:pPr>
            <w:r w:rsidRPr="00490E87">
              <w:rPr>
                <w:rFonts w:ascii="Calibri" w:eastAsia="Calibri" w:hAnsi="Calibri" w:cs="Times New Roman"/>
                <w:b/>
                <w:bCs/>
              </w:rPr>
              <w:t>M8</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59A867E8"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 xml:space="preserve">predaja </w:t>
            </w:r>
            <w:proofErr w:type="spellStart"/>
            <w:r w:rsidRPr="00490E87">
              <w:rPr>
                <w:rFonts w:ascii="Calibri" w:eastAsia="Calibri" w:hAnsi="Calibri" w:cs="Times New Roman"/>
                <w:i/>
                <w:iCs/>
              </w:rPr>
              <w:t>IzN</w:t>
            </w:r>
            <w:proofErr w:type="spellEnd"/>
            <w:r w:rsidRPr="00490E87">
              <w:rPr>
                <w:rFonts w:ascii="Calibri" w:eastAsia="Calibri" w:hAnsi="Calibri" w:cs="Times New Roman"/>
                <w:i/>
                <w:iCs/>
              </w:rPr>
              <w:t xml:space="preserve"> po pridobitvi soglasij in izdelani recenziji investitorja</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2CA70620"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20 dni po dokončanju mejnika M7</w:t>
            </w:r>
          </w:p>
        </w:tc>
      </w:tr>
      <w:tr w:rsidR="00490E87" w:rsidRPr="00490E87" w14:paraId="20C9B673" w14:textId="77777777" w:rsidTr="003B0A79">
        <w:trPr>
          <w:trHeight w:val="600"/>
        </w:trPr>
        <w:tc>
          <w:tcPr>
            <w:tcW w:w="660"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64D70D96" w14:textId="77777777" w:rsidR="00490E87" w:rsidRPr="00490E87" w:rsidRDefault="00490E87" w:rsidP="00490E87">
            <w:pPr>
              <w:rPr>
                <w:rFonts w:ascii="Calibri" w:eastAsia="Calibri" w:hAnsi="Calibri" w:cs="Times New Roman"/>
                <w:b/>
                <w:bCs/>
              </w:rPr>
            </w:pPr>
            <w:r w:rsidRPr="00490E87">
              <w:rPr>
                <w:rFonts w:ascii="Calibri" w:eastAsia="Calibri" w:hAnsi="Calibri" w:cs="Times New Roman"/>
                <w:b/>
                <w:bCs/>
              </w:rPr>
              <w:t>M9</w:t>
            </w:r>
          </w:p>
        </w:tc>
        <w:tc>
          <w:tcPr>
            <w:tcW w:w="41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29311919"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pridobitev dokazil o razpolaganju z zemljišči za gradnjo</w:t>
            </w:r>
          </w:p>
        </w:tc>
        <w:tc>
          <w:tcPr>
            <w:tcW w:w="3520" w:type="dxa"/>
            <w:tcBorders>
              <w:top w:val="nil"/>
              <w:left w:val="nil"/>
              <w:bottom w:val="single" w:sz="8" w:space="0" w:color="auto"/>
              <w:right w:val="single" w:sz="8" w:space="0" w:color="auto"/>
            </w:tcBorders>
            <w:tcMar>
              <w:top w:w="0" w:type="dxa"/>
              <w:left w:w="70" w:type="dxa"/>
              <w:bottom w:w="0" w:type="dxa"/>
              <w:right w:w="70" w:type="dxa"/>
            </w:tcMar>
            <w:vAlign w:val="center"/>
            <w:hideMark/>
          </w:tcPr>
          <w:p w14:paraId="5B9C933F" w14:textId="77777777" w:rsidR="00490E87" w:rsidRPr="00490E87" w:rsidRDefault="00490E87" w:rsidP="00490E87">
            <w:pPr>
              <w:rPr>
                <w:rFonts w:ascii="Calibri" w:eastAsia="Calibri" w:hAnsi="Calibri" w:cs="Times New Roman"/>
                <w:i/>
                <w:iCs/>
              </w:rPr>
            </w:pPr>
            <w:r w:rsidRPr="00490E87">
              <w:rPr>
                <w:rFonts w:ascii="Calibri" w:eastAsia="Calibri" w:hAnsi="Calibri" w:cs="Times New Roman"/>
                <w:i/>
                <w:iCs/>
              </w:rPr>
              <w:t>Naloga naročnika (občine)</w:t>
            </w:r>
          </w:p>
        </w:tc>
      </w:tr>
      <w:bookmarkEnd w:id="98"/>
    </w:tbl>
    <w:p w14:paraId="75691617" w14:textId="77777777" w:rsidR="00490E87" w:rsidRPr="00490E87" w:rsidRDefault="00490E87" w:rsidP="00490E87">
      <w:pPr>
        <w:spacing w:after="0" w:line="264" w:lineRule="auto"/>
        <w:jc w:val="both"/>
        <w:rPr>
          <w:rFonts w:ascii="Tahoma" w:eastAsia="SimSun" w:hAnsi="Tahoma" w:cs="Tahoma"/>
          <w:sz w:val="18"/>
          <w:szCs w:val="18"/>
          <w:lang w:eastAsia="sl-SI"/>
        </w:rPr>
      </w:pPr>
    </w:p>
    <w:p w14:paraId="4ED2BC4D" w14:textId="77777777" w:rsidR="00ED60C4" w:rsidRPr="00631C8B" w:rsidRDefault="00ED60C4" w:rsidP="00ED60C4">
      <w:pPr>
        <w:rPr>
          <w:rFonts w:ascii="Calibri" w:eastAsia="Calibri" w:hAnsi="Calibri" w:cs="Times New Roman"/>
          <w:b/>
          <w:bCs/>
        </w:rPr>
      </w:pPr>
    </w:p>
    <w:bookmarkEnd w:id="96"/>
    <w:p w14:paraId="15E89C1F" w14:textId="77777777" w:rsidR="00E93C37" w:rsidRPr="00D8745E" w:rsidRDefault="00E93C37" w:rsidP="00E93C37"/>
    <w:p w14:paraId="02725D26" w14:textId="77777777" w:rsidR="00E93C37" w:rsidRPr="00D8745E" w:rsidRDefault="00E93C37" w:rsidP="0008715D"/>
    <w:p w14:paraId="7888BB25" w14:textId="1D155DA2" w:rsidR="00D8745E" w:rsidRPr="00D8745E" w:rsidRDefault="00D8745E" w:rsidP="0008715D">
      <w:r w:rsidRPr="00D8745E">
        <w:t>Strinjamo se s projektno nalogo:</w:t>
      </w:r>
    </w:p>
    <w:p w14:paraId="2BA6AD18" w14:textId="183D4590" w:rsidR="00D8745E" w:rsidRPr="00D8745E" w:rsidRDefault="00D8745E" w:rsidP="0008715D">
      <w:r w:rsidRPr="00D8745E">
        <w:t>Datum:     __________________</w:t>
      </w:r>
    </w:p>
    <w:p w14:paraId="5CAF8E92" w14:textId="586CEA39" w:rsidR="00D8745E" w:rsidRPr="00D8745E" w:rsidRDefault="00D8745E" w:rsidP="0008715D">
      <w:r w:rsidRPr="00D8745E">
        <w:t>Ponudnik: __________________</w:t>
      </w:r>
    </w:p>
    <w:p w14:paraId="6F211C08" w14:textId="77777777" w:rsidR="00D8745E" w:rsidRDefault="00D8745E" w:rsidP="0008715D">
      <w:pPr>
        <w:rPr>
          <w:i/>
          <w:iCs/>
          <w:sz w:val="20"/>
          <w:szCs w:val="20"/>
        </w:rPr>
      </w:pPr>
    </w:p>
    <w:sectPr w:rsidR="00D8745E" w:rsidSect="0015759A">
      <w:headerReference w:type="default" r:id="rId23"/>
      <w:footerReference w:type="default" r:id="rId24"/>
      <w:pgSz w:w="11906" w:h="16838"/>
      <w:pgMar w:top="167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BA1EAC" w14:textId="77777777" w:rsidR="00D72696" w:rsidRDefault="00D72696" w:rsidP="0015759A">
      <w:pPr>
        <w:spacing w:after="0" w:line="240" w:lineRule="auto"/>
      </w:pPr>
      <w:r>
        <w:separator/>
      </w:r>
    </w:p>
  </w:endnote>
  <w:endnote w:type="continuationSeparator" w:id="0">
    <w:p w14:paraId="02D5BF17" w14:textId="77777777" w:rsidR="00D72696" w:rsidRDefault="00D72696" w:rsidP="001575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3DF8B1" w14:textId="2B2DE8D3" w:rsidR="006C352C" w:rsidRDefault="006C352C" w:rsidP="0026244D">
    <w:pPr>
      <w:pStyle w:val="Noga"/>
      <w:jc w:val="right"/>
    </w:pPr>
    <w:r>
      <w:t xml:space="preserve">Stran </w:t>
    </w:r>
    <w:r>
      <w:fldChar w:fldCharType="begin"/>
    </w:r>
    <w:r>
      <w:instrText>PAGE   \* MERGEFORMAT</w:instrText>
    </w:r>
    <w:r>
      <w:fldChar w:fldCharType="separate"/>
    </w:r>
    <w:r w:rsidR="000A0A28">
      <w:rPr>
        <w:noProof/>
      </w:rPr>
      <w:t>27</w:t>
    </w:r>
    <w:r>
      <w:fldChar w:fldCharType="end"/>
    </w:r>
    <w:r>
      <w:t xml:space="preserve"> od 33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D786CA" w14:textId="77777777" w:rsidR="00D72696" w:rsidRDefault="00D72696" w:rsidP="0015759A">
      <w:pPr>
        <w:spacing w:after="0" w:line="240" w:lineRule="auto"/>
      </w:pPr>
      <w:r>
        <w:separator/>
      </w:r>
    </w:p>
  </w:footnote>
  <w:footnote w:type="continuationSeparator" w:id="0">
    <w:p w14:paraId="06056B84" w14:textId="77777777" w:rsidR="00D72696" w:rsidRDefault="00D72696" w:rsidP="0015759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9CCD9D" w14:textId="34285D82" w:rsidR="006C352C" w:rsidRDefault="006C352C">
    <w:pPr>
      <w:pStyle w:val="Glava"/>
    </w:pPr>
    <w:r w:rsidRPr="008B2540">
      <w:rPr>
        <w:noProof/>
        <w:lang w:eastAsia="sl-SI"/>
      </w:rPr>
      <w:drawing>
        <wp:anchor distT="0" distB="0" distL="114300" distR="114300" simplePos="0" relativeHeight="251659264" behindDoc="1" locked="0" layoutInCell="1" allowOverlap="1" wp14:anchorId="49A8B3DB" wp14:editId="226F4D9B">
          <wp:simplePos x="0" y="0"/>
          <wp:positionH relativeFrom="margin">
            <wp:align>right</wp:align>
          </wp:positionH>
          <wp:positionV relativeFrom="paragraph">
            <wp:posOffset>-69215</wp:posOffset>
          </wp:positionV>
          <wp:extent cx="1691640" cy="505460"/>
          <wp:effectExtent l="0" t="0" r="3810" b="8890"/>
          <wp:wrapNone/>
          <wp:docPr id="1" name="Slika 1" descr="C:\Users\rkramer\AppData\Local\Temp\7zO48C0CB89\SL Financira Evropska unija_P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kramer\AppData\Local\Temp\7zO48C0CB89\SL Financira Evropska unija_POS.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91640" cy="505460"/>
                  </a:xfrm>
                  <a:prstGeom prst="rect">
                    <a:avLst/>
                  </a:prstGeom>
                  <a:noFill/>
                  <a:ln>
                    <a:noFill/>
                  </a:ln>
                </pic:spPr>
              </pic:pic>
            </a:graphicData>
          </a:graphic>
        </wp:anchor>
      </w:drawing>
    </w:r>
    <w:r>
      <w:tab/>
    </w:r>
    <w:r>
      <w:tab/>
      <w:t xml:space="preserve">           </w:t>
    </w:r>
    <w:r>
      <w:rPr>
        <w:noProof/>
        <w:lang w:eastAsia="sl-SI"/>
      </w:rPr>
      <w:drawing>
        <wp:anchor distT="0" distB="0" distL="114300" distR="114300" simplePos="0" relativeHeight="251658240" behindDoc="1" locked="0" layoutInCell="1" allowOverlap="1" wp14:anchorId="239DD688" wp14:editId="4EF8EBB0">
          <wp:simplePos x="0" y="0"/>
          <wp:positionH relativeFrom="margin">
            <wp:align>left</wp:align>
          </wp:positionH>
          <wp:positionV relativeFrom="paragraph">
            <wp:posOffset>-143722</wp:posOffset>
          </wp:positionV>
          <wp:extent cx="2857500" cy="581025"/>
          <wp:effectExtent l="0" t="0" r="0" b="9525"/>
          <wp:wrapNone/>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57500" cy="5810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D4716"/>
    <w:multiLevelType w:val="hybridMultilevel"/>
    <w:tmpl w:val="0B062AD0"/>
    <w:lvl w:ilvl="0" w:tplc="DCF0A09E">
      <w:numFmt w:val="bullet"/>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1" w15:restartNumberingAfterBreak="0">
    <w:nsid w:val="018F0236"/>
    <w:multiLevelType w:val="hybridMultilevel"/>
    <w:tmpl w:val="0CF2FA20"/>
    <w:lvl w:ilvl="0" w:tplc="FFFFFFFF">
      <w:start w:val="1"/>
      <w:numFmt w:val="lowerLetter"/>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 w15:restartNumberingAfterBreak="0">
    <w:nsid w:val="06DC691A"/>
    <w:multiLevelType w:val="hybridMultilevel"/>
    <w:tmpl w:val="0CF2FA20"/>
    <w:lvl w:ilvl="0" w:tplc="FFFFFFFF">
      <w:start w:val="1"/>
      <w:numFmt w:val="lowerLetter"/>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 w15:restartNumberingAfterBreak="0">
    <w:nsid w:val="0B9F7F9D"/>
    <w:multiLevelType w:val="hybridMultilevel"/>
    <w:tmpl w:val="F9A84AC4"/>
    <w:lvl w:ilvl="0" w:tplc="DCF0A09E">
      <w:numFmt w:val="bullet"/>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4" w15:restartNumberingAfterBreak="0">
    <w:nsid w:val="0F864A8D"/>
    <w:multiLevelType w:val="multilevel"/>
    <w:tmpl w:val="FFA63FC6"/>
    <w:lvl w:ilvl="0">
      <w:start w:val="1"/>
      <w:numFmt w:val="decimal"/>
      <w:lvlText w:val="%1."/>
      <w:lvlJc w:val="left"/>
      <w:pPr>
        <w:ind w:left="360" w:hanging="360"/>
      </w:pPr>
    </w:lvl>
    <w:lvl w:ilvl="1">
      <w:start w:val="1"/>
      <w:numFmt w:val="decimal"/>
      <w:lvlText w:val="%1.%2."/>
      <w:lvlJc w:val="left"/>
      <w:pPr>
        <w:ind w:left="792" w:hanging="432"/>
      </w:pPr>
      <w:rPr>
        <w:b/>
        <w:bCs w:val="0"/>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FB11D87"/>
    <w:multiLevelType w:val="hybridMultilevel"/>
    <w:tmpl w:val="EA44F946"/>
    <w:lvl w:ilvl="0" w:tplc="DCF0A09E">
      <w:numFmt w:val="bullet"/>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6" w15:restartNumberingAfterBreak="0">
    <w:nsid w:val="145A701F"/>
    <w:multiLevelType w:val="hybridMultilevel"/>
    <w:tmpl w:val="1F42A3A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2AE66548"/>
    <w:multiLevelType w:val="hybridMultilevel"/>
    <w:tmpl w:val="A45E248E"/>
    <w:lvl w:ilvl="0" w:tplc="FDB21E9C">
      <w:numFmt w:val="bullet"/>
      <w:lvlText w:val="-"/>
      <w:lvlJc w:val="left"/>
      <w:pPr>
        <w:ind w:left="1440" w:hanging="360"/>
      </w:pPr>
      <w:rPr>
        <w:rFonts w:ascii="Calibri" w:eastAsiaTheme="minorHAnsi" w:hAnsi="Calibri" w:cs="Calibri" w:hint="default"/>
      </w:rPr>
    </w:lvl>
    <w:lvl w:ilvl="1" w:tplc="04240003">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8" w15:restartNumberingAfterBreak="0">
    <w:nsid w:val="2C882369"/>
    <w:multiLevelType w:val="multilevel"/>
    <w:tmpl w:val="FFA63FC6"/>
    <w:lvl w:ilvl="0">
      <w:start w:val="1"/>
      <w:numFmt w:val="decimal"/>
      <w:lvlText w:val="%1."/>
      <w:lvlJc w:val="left"/>
      <w:pPr>
        <w:ind w:left="360" w:hanging="360"/>
      </w:pPr>
    </w:lvl>
    <w:lvl w:ilvl="1">
      <w:start w:val="1"/>
      <w:numFmt w:val="decimal"/>
      <w:lvlText w:val="%1.%2."/>
      <w:lvlJc w:val="left"/>
      <w:pPr>
        <w:ind w:left="792" w:hanging="432"/>
      </w:pPr>
      <w:rPr>
        <w:b/>
        <w:bCs w:val="0"/>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D013DD2"/>
    <w:multiLevelType w:val="hybridMultilevel"/>
    <w:tmpl w:val="DD3CE0F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2D56016B"/>
    <w:multiLevelType w:val="hybridMultilevel"/>
    <w:tmpl w:val="8EC6C7BC"/>
    <w:lvl w:ilvl="0" w:tplc="04240001">
      <w:start w:val="1"/>
      <w:numFmt w:val="bullet"/>
      <w:lvlText w:val=""/>
      <w:lvlJc w:val="left"/>
      <w:pPr>
        <w:ind w:left="720" w:hanging="360"/>
      </w:pPr>
      <w:rPr>
        <w:rFonts w:ascii="Symbol" w:hAnsi="Symbol" w:hint="default"/>
      </w:rPr>
    </w:lvl>
    <w:lvl w:ilvl="1" w:tplc="04240001">
      <w:start w:val="1"/>
      <w:numFmt w:val="bullet"/>
      <w:lvlText w:val=""/>
      <w:lvlJc w:val="left"/>
      <w:pPr>
        <w:ind w:left="1440" w:hanging="360"/>
      </w:pPr>
      <w:rPr>
        <w:rFonts w:ascii="Symbol" w:hAnsi="Symbol" w:hint="default"/>
      </w:rPr>
    </w:lvl>
    <w:lvl w:ilvl="2" w:tplc="FDB21E9C">
      <w:numFmt w:val="bullet"/>
      <w:lvlText w:val="-"/>
      <w:lvlJc w:val="left"/>
      <w:pPr>
        <w:ind w:left="2340" w:hanging="360"/>
      </w:pPr>
      <w:rPr>
        <w:rFonts w:ascii="Calibri" w:eastAsiaTheme="minorHAnsi" w:hAnsi="Calibri" w:cs="Calibri" w:hint="default"/>
      </w:r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2DC34CF3"/>
    <w:multiLevelType w:val="hybridMultilevel"/>
    <w:tmpl w:val="90C8B27C"/>
    <w:lvl w:ilvl="0" w:tplc="DCF0A09E">
      <w:numFmt w:val="bullet"/>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12" w15:restartNumberingAfterBreak="0">
    <w:nsid w:val="2F505240"/>
    <w:multiLevelType w:val="hybridMultilevel"/>
    <w:tmpl w:val="1A1E3BD8"/>
    <w:lvl w:ilvl="0" w:tplc="DCF0A09E">
      <w:numFmt w:val="bullet"/>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13" w15:restartNumberingAfterBreak="0">
    <w:nsid w:val="30EF0DCF"/>
    <w:multiLevelType w:val="hybridMultilevel"/>
    <w:tmpl w:val="C4128108"/>
    <w:lvl w:ilvl="0" w:tplc="FFFFFFFF">
      <w:start w:val="1"/>
      <w:numFmt w:val="lowerLetter"/>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4" w15:restartNumberingAfterBreak="0">
    <w:nsid w:val="31F66B77"/>
    <w:multiLevelType w:val="hybridMultilevel"/>
    <w:tmpl w:val="EAEA9BA4"/>
    <w:lvl w:ilvl="0" w:tplc="03424C56">
      <w:numFmt w:val="bullet"/>
      <w:lvlText w:val="-"/>
      <w:lvlJc w:val="left"/>
      <w:pPr>
        <w:ind w:left="720" w:hanging="360"/>
      </w:pPr>
      <w:rPr>
        <w:rFonts w:ascii="Arial" w:eastAsia="Times New Roman" w:hAnsi="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15" w15:restartNumberingAfterBreak="0">
    <w:nsid w:val="329E1B45"/>
    <w:multiLevelType w:val="hybridMultilevel"/>
    <w:tmpl w:val="A34E7ADC"/>
    <w:lvl w:ilvl="0" w:tplc="04240003">
      <w:start w:val="1"/>
      <w:numFmt w:val="bullet"/>
      <w:lvlText w:val="o"/>
      <w:lvlJc w:val="left"/>
      <w:pPr>
        <w:ind w:left="1428" w:hanging="360"/>
      </w:pPr>
      <w:rPr>
        <w:rFonts w:ascii="Courier New" w:hAnsi="Courier New" w:cs="Courier New"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16" w15:restartNumberingAfterBreak="0">
    <w:nsid w:val="39F93B3F"/>
    <w:multiLevelType w:val="hybridMultilevel"/>
    <w:tmpl w:val="5B621C52"/>
    <w:lvl w:ilvl="0" w:tplc="DCF0A09E">
      <w:numFmt w:val="bullet"/>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17" w15:restartNumberingAfterBreak="0">
    <w:nsid w:val="3B334E0B"/>
    <w:multiLevelType w:val="hybridMultilevel"/>
    <w:tmpl w:val="79788880"/>
    <w:lvl w:ilvl="0" w:tplc="107CB606">
      <w:start w:val="1"/>
      <w:numFmt w:val="decimal"/>
      <w:lvlText w:val="%1"/>
      <w:lvlJc w:val="left"/>
      <w:pPr>
        <w:ind w:left="650" w:hanging="432"/>
      </w:pPr>
      <w:rPr>
        <w:rFonts w:ascii="Tahoma" w:eastAsia="Tahoma" w:hAnsi="Tahoma" w:cs="Tahoma" w:hint="default"/>
        <w:b/>
        <w:bCs/>
        <w:i w:val="0"/>
        <w:iCs w:val="0"/>
        <w:w w:val="100"/>
        <w:sz w:val="22"/>
        <w:szCs w:val="22"/>
      </w:rPr>
    </w:lvl>
    <w:lvl w:ilvl="1" w:tplc="AA46E26E">
      <w:numFmt w:val="bullet"/>
      <w:lvlText w:val=""/>
      <w:lvlJc w:val="left"/>
      <w:pPr>
        <w:ind w:left="1286" w:hanging="360"/>
      </w:pPr>
      <w:rPr>
        <w:rFonts w:ascii="Symbol" w:eastAsia="Symbol" w:hAnsi="Symbol" w:cs="Symbol" w:hint="default"/>
        <w:b w:val="0"/>
        <w:bCs w:val="0"/>
        <w:i w:val="0"/>
        <w:iCs w:val="0"/>
        <w:w w:val="99"/>
        <w:sz w:val="20"/>
        <w:szCs w:val="20"/>
      </w:rPr>
    </w:lvl>
    <w:lvl w:ilvl="2" w:tplc="37181ADC">
      <w:numFmt w:val="bullet"/>
      <w:lvlText w:val="•"/>
      <w:lvlJc w:val="left"/>
      <w:pPr>
        <w:ind w:left="1280" w:hanging="360"/>
      </w:pPr>
    </w:lvl>
    <w:lvl w:ilvl="3" w:tplc="DBD2B1DC">
      <w:numFmt w:val="bullet"/>
      <w:lvlText w:val="•"/>
      <w:lvlJc w:val="left"/>
      <w:pPr>
        <w:ind w:left="1668" w:hanging="360"/>
      </w:pPr>
    </w:lvl>
    <w:lvl w:ilvl="4" w:tplc="BC348732">
      <w:numFmt w:val="bullet"/>
      <w:lvlText w:val="•"/>
      <w:lvlJc w:val="left"/>
      <w:pPr>
        <w:ind w:left="2057" w:hanging="360"/>
      </w:pPr>
    </w:lvl>
    <w:lvl w:ilvl="5" w:tplc="EB5604D6">
      <w:numFmt w:val="bullet"/>
      <w:lvlText w:val="•"/>
      <w:lvlJc w:val="left"/>
      <w:pPr>
        <w:ind w:left="2446" w:hanging="360"/>
      </w:pPr>
    </w:lvl>
    <w:lvl w:ilvl="6" w:tplc="C47EBCA6">
      <w:numFmt w:val="bullet"/>
      <w:lvlText w:val="•"/>
      <w:lvlJc w:val="left"/>
      <w:pPr>
        <w:ind w:left="2835" w:hanging="360"/>
      </w:pPr>
    </w:lvl>
    <w:lvl w:ilvl="7" w:tplc="A760B9A4">
      <w:numFmt w:val="bullet"/>
      <w:lvlText w:val="•"/>
      <w:lvlJc w:val="left"/>
      <w:pPr>
        <w:ind w:left="3224" w:hanging="360"/>
      </w:pPr>
    </w:lvl>
    <w:lvl w:ilvl="8" w:tplc="388A904C">
      <w:numFmt w:val="bullet"/>
      <w:lvlText w:val="•"/>
      <w:lvlJc w:val="left"/>
      <w:pPr>
        <w:ind w:left="3613" w:hanging="360"/>
      </w:pPr>
    </w:lvl>
  </w:abstractNum>
  <w:abstractNum w:abstractNumId="18" w15:restartNumberingAfterBreak="0">
    <w:nsid w:val="3F654518"/>
    <w:multiLevelType w:val="hybridMultilevel"/>
    <w:tmpl w:val="C4128108"/>
    <w:lvl w:ilvl="0" w:tplc="E2B8666E">
      <w:start w:val="1"/>
      <w:numFmt w:val="lowerLetter"/>
      <w:lvlText w:val="%1."/>
      <w:lvlJc w:val="left"/>
      <w:pPr>
        <w:ind w:left="1440" w:hanging="360"/>
      </w:pPr>
      <w:rPr>
        <w:rFonts w:hint="default"/>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9" w15:restartNumberingAfterBreak="0">
    <w:nsid w:val="3F891BF9"/>
    <w:multiLevelType w:val="hybridMultilevel"/>
    <w:tmpl w:val="C7F0FEC4"/>
    <w:lvl w:ilvl="0" w:tplc="DCF0A09E">
      <w:numFmt w:val="bullet"/>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20" w15:restartNumberingAfterBreak="0">
    <w:nsid w:val="47512231"/>
    <w:multiLevelType w:val="hybridMultilevel"/>
    <w:tmpl w:val="D370F79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47CB6E11"/>
    <w:multiLevelType w:val="multilevel"/>
    <w:tmpl w:val="0424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2" w15:restartNumberingAfterBreak="0">
    <w:nsid w:val="4C731632"/>
    <w:multiLevelType w:val="hybridMultilevel"/>
    <w:tmpl w:val="B8F2A398"/>
    <w:lvl w:ilvl="0" w:tplc="5D8AF84A">
      <w:start w:val="1"/>
      <w:numFmt w:val="bullet"/>
      <w:lvlText w:val="-"/>
      <w:lvlJc w:val="left"/>
      <w:pPr>
        <w:ind w:left="720" w:hanging="360"/>
      </w:pPr>
      <w:rPr>
        <w:rFonts w:ascii="Tahoma" w:eastAsia="Times New Roman" w:hAnsi="Tahoma" w:cs="Tahoma"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CA65189"/>
    <w:multiLevelType w:val="hybridMultilevel"/>
    <w:tmpl w:val="70920F7C"/>
    <w:lvl w:ilvl="0" w:tplc="FFFFFFFF">
      <w:start w:val="1"/>
      <w:numFmt w:val="bullet"/>
      <w:lvlText w:val=""/>
      <w:lvlJc w:val="left"/>
      <w:pPr>
        <w:ind w:left="720" w:hanging="360"/>
      </w:pPr>
      <w:rPr>
        <w:rFonts w:ascii="Symbol" w:hAnsi="Symbol" w:hint="default"/>
      </w:rPr>
    </w:lvl>
    <w:lvl w:ilvl="1" w:tplc="FDB21E9C">
      <w:numFmt w:val="bullet"/>
      <w:lvlText w:val="-"/>
      <w:lvlJc w:val="left"/>
      <w:pPr>
        <w:ind w:left="1440" w:hanging="360"/>
      </w:pPr>
      <w:rPr>
        <w:rFonts w:ascii="Calibri" w:eastAsiaTheme="minorHAnsi" w:hAnsi="Calibri" w:cs="Calibri" w:hint="default"/>
      </w:rPr>
    </w:lvl>
    <w:lvl w:ilvl="2" w:tplc="FFFFFFFF">
      <w:numFmt w:val="bullet"/>
      <w:lvlText w:val="-"/>
      <w:lvlJc w:val="left"/>
      <w:pPr>
        <w:ind w:left="2340" w:hanging="360"/>
      </w:pPr>
      <w:rPr>
        <w:rFonts w:ascii="Calibri" w:eastAsiaTheme="minorHAnsi" w:hAnsi="Calibri" w:cs="Calibri"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E0C58AE"/>
    <w:multiLevelType w:val="hybridMultilevel"/>
    <w:tmpl w:val="C92AE710"/>
    <w:lvl w:ilvl="0" w:tplc="B9266D92">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E40238F"/>
    <w:multiLevelType w:val="hybridMultilevel"/>
    <w:tmpl w:val="CEAAF6AE"/>
    <w:lvl w:ilvl="0" w:tplc="03424C56">
      <w:numFmt w:val="bullet"/>
      <w:lvlText w:val="-"/>
      <w:lvlJc w:val="left"/>
      <w:pPr>
        <w:ind w:left="720" w:hanging="360"/>
      </w:pPr>
      <w:rPr>
        <w:rFonts w:ascii="Arial" w:eastAsia="Times New Roman" w:hAnsi="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26" w15:restartNumberingAfterBreak="0">
    <w:nsid w:val="4F6113F3"/>
    <w:multiLevelType w:val="hybridMultilevel"/>
    <w:tmpl w:val="0BD66900"/>
    <w:lvl w:ilvl="0" w:tplc="B26C86C0">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522A6538"/>
    <w:multiLevelType w:val="hybridMultilevel"/>
    <w:tmpl w:val="BBC05ADC"/>
    <w:lvl w:ilvl="0" w:tplc="03424C56">
      <w:numFmt w:val="bullet"/>
      <w:lvlText w:val="-"/>
      <w:lvlJc w:val="left"/>
      <w:pPr>
        <w:ind w:left="720" w:hanging="360"/>
      </w:pPr>
      <w:rPr>
        <w:rFonts w:ascii="Arial" w:eastAsia="Times New Roman" w:hAnsi="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28" w15:restartNumberingAfterBreak="0">
    <w:nsid w:val="57081191"/>
    <w:multiLevelType w:val="hybridMultilevel"/>
    <w:tmpl w:val="3DB6EA40"/>
    <w:lvl w:ilvl="0" w:tplc="FFFFFFFF">
      <w:start w:val="1"/>
      <w:numFmt w:val="lowerLetter"/>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9" w15:restartNumberingAfterBreak="0">
    <w:nsid w:val="57DD7D12"/>
    <w:multiLevelType w:val="multilevel"/>
    <w:tmpl w:val="995616BE"/>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30" w15:restartNumberingAfterBreak="0">
    <w:nsid w:val="5A750459"/>
    <w:multiLevelType w:val="hybridMultilevel"/>
    <w:tmpl w:val="0E96F446"/>
    <w:lvl w:ilvl="0" w:tplc="E2B8666E">
      <w:start w:val="1"/>
      <w:numFmt w:val="lowerLetter"/>
      <w:lvlText w:val="%1."/>
      <w:lvlJc w:val="left"/>
      <w:pPr>
        <w:ind w:left="1070" w:hanging="71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5E6A4B5F"/>
    <w:multiLevelType w:val="hybridMultilevel"/>
    <w:tmpl w:val="8E50F5D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60323845"/>
    <w:multiLevelType w:val="hybridMultilevel"/>
    <w:tmpl w:val="C1B84B74"/>
    <w:lvl w:ilvl="0" w:tplc="DCF0A09E">
      <w:numFmt w:val="bullet"/>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33" w15:restartNumberingAfterBreak="0">
    <w:nsid w:val="68C0690E"/>
    <w:multiLevelType w:val="hybridMultilevel"/>
    <w:tmpl w:val="355088F6"/>
    <w:lvl w:ilvl="0" w:tplc="1E58909A">
      <w:start w:val="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695D5E54"/>
    <w:multiLevelType w:val="hybridMultilevel"/>
    <w:tmpl w:val="B6206DC6"/>
    <w:lvl w:ilvl="0" w:tplc="DCF0A09E">
      <w:numFmt w:val="bullet"/>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35" w15:restartNumberingAfterBreak="0">
    <w:nsid w:val="6AAC12AE"/>
    <w:multiLevelType w:val="hybridMultilevel"/>
    <w:tmpl w:val="C33686F8"/>
    <w:lvl w:ilvl="0" w:tplc="DCF0A09E">
      <w:numFmt w:val="bullet"/>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36" w15:restartNumberingAfterBreak="0">
    <w:nsid w:val="6E631DEE"/>
    <w:multiLevelType w:val="hybridMultilevel"/>
    <w:tmpl w:val="0CF2FA20"/>
    <w:lvl w:ilvl="0" w:tplc="FFFFFFFF">
      <w:start w:val="1"/>
      <w:numFmt w:val="lowerLetter"/>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7" w15:restartNumberingAfterBreak="0">
    <w:nsid w:val="75B91C3A"/>
    <w:multiLevelType w:val="hybridMultilevel"/>
    <w:tmpl w:val="23B8C896"/>
    <w:lvl w:ilvl="0" w:tplc="DCF0A09E">
      <w:numFmt w:val="bullet"/>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38" w15:restartNumberingAfterBreak="0">
    <w:nsid w:val="79CF3DAA"/>
    <w:multiLevelType w:val="hybridMultilevel"/>
    <w:tmpl w:val="025272E0"/>
    <w:lvl w:ilvl="0" w:tplc="FFFFFFFF">
      <w:start w:val="1"/>
      <w:numFmt w:val="lowerLetter"/>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9" w15:restartNumberingAfterBreak="0">
    <w:nsid w:val="7EEE4F24"/>
    <w:multiLevelType w:val="hybridMultilevel"/>
    <w:tmpl w:val="A258780E"/>
    <w:lvl w:ilvl="0" w:tplc="DCF0A09E">
      <w:numFmt w:val="bullet"/>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num w:numId="1" w16cid:durableId="1600019376">
    <w:abstractNumId w:val="8"/>
  </w:num>
  <w:num w:numId="2" w16cid:durableId="1534416107">
    <w:abstractNumId w:val="9"/>
  </w:num>
  <w:num w:numId="3" w16cid:durableId="1386566746">
    <w:abstractNumId w:val="20"/>
  </w:num>
  <w:num w:numId="4" w16cid:durableId="1381006917">
    <w:abstractNumId w:val="26"/>
  </w:num>
  <w:num w:numId="5" w16cid:durableId="663632222">
    <w:abstractNumId w:val="29"/>
  </w:num>
  <w:num w:numId="6" w16cid:durableId="1999994656">
    <w:abstractNumId w:val="22"/>
  </w:num>
  <w:num w:numId="7" w16cid:durableId="1686204926">
    <w:abstractNumId w:val="24"/>
  </w:num>
  <w:num w:numId="8" w16cid:durableId="1111167002">
    <w:abstractNumId w:val="31"/>
  </w:num>
  <w:num w:numId="9" w16cid:durableId="287131080">
    <w:abstractNumId w:val="30"/>
  </w:num>
  <w:num w:numId="10" w16cid:durableId="1042172128">
    <w:abstractNumId w:val="33"/>
  </w:num>
  <w:num w:numId="11" w16cid:durableId="590090545">
    <w:abstractNumId w:val="21"/>
  </w:num>
  <w:num w:numId="12" w16cid:durableId="2022848914">
    <w:abstractNumId w:val="6"/>
  </w:num>
  <w:num w:numId="13" w16cid:durableId="1670017224">
    <w:abstractNumId w:val="10"/>
  </w:num>
  <w:num w:numId="14" w16cid:durableId="2053772522">
    <w:abstractNumId w:val="17"/>
    <w:lvlOverride w:ilvl="0">
      <w:startOverride w:val="1"/>
    </w:lvlOverride>
    <w:lvlOverride w:ilvl="1"/>
    <w:lvlOverride w:ilvl="2"/>
    <w:lvlOverride w:ilvl="3"/>
    <w:lvlOverride w:ilvl="4"/>
    <w:lvlOverride w:ilvl="5"/>
    <w:lvlOverride w:ilvl="6"/>
    <w:lvlOverride w:ilvl="7"/>
    <w:lvlOverride w:ilvl="8"/>
  </w:num>
  <w:num w:numId="15" w16cid:durableId="1479883786">
    <w:abstractNumId w:val="23"/>
  </w:num>
  <w:num w:numId="16" w16cid:durableId="1593853768">
    <w:abstractNumId w:val="7"/>
  </w:num>
  <w:num w:numId="17" w16cid:durableId="1670715420">
    <w:abstractNumId w:val="25"/>
  </w:num>
  <w:num w:numId="18" w16cid:durableId="871454918">
    <w:abstractNumId w:val="15"/>
  </w:num>
  <w:num w:numId="19" w16cid:durableId="1502772089">
    <w:abstractNumId w:val="18"/>
  </w:num>
  <w:num w:numId="20" w16cid:durableId="53626553">
    <w:abstractNumId w:val="36"/>
  </w:num>
  <w:num w:numId="21" w16cid:durableId="364403305">
    <w:abstractNumId w:val="28"/>
  </w:num>
  <w:num w:numId="22" w16cid:durableId="1203788055">
    <w:abstractNumId w:val="38"/>
  </w:num>
  <w:num w:numId="23" w16cid:durableId="425423845">
    <w:abstractNumId w:val="1"/>
  </w:num>
  <w:num w:numId="24" w16cid:durableId="1131707570">
    <w:abstractNumId w:val="2"/>
  </w:num>
  <w:num w:numId="25" w16cid:durableId="1906800024">
    <w:abstractNumId w:val="11"/>
  </w:num>
  <w:num w:numId="26" w16cid:durableId="740442372">
    <w:abstractNumId w:val="3"/>
  </w:num>
  <w:num w:numId="27" w16cid:durableId="1813474271">
    <w:abstractNumId w:val="0"/>
  </w:num>
  <w:num w:numId="28" w16cid:durableId="1204829792">
    <w:abstractNumId w:val="5"/>
  </w:num>
  <w:num w:numId="29" w16cid:durableId="737824031">
    <w:abstractNumId w:val="19"/>
  </w:num>
  <w:num w:numId="30" w16cid:durableId="1969582574">
    <w:abstractNumId w:val="16"/>
  </w:num>
  <w:num w:numId="31" w16cid:durableId="2119906333">
    <w:abstractNumId w:val="35"/>
  </w:num>
  <w:num w:numId="32" w16cid:durableId="1665737546">
    <w:abstractNumId w:val="12"/>
  </w:num>
  <w:num w:numId="33" w16cid:durableId="1592081777">
    <w:abstractNumId w:val="27"/>
  </w:num>
  <w:num w:numId="34" w16cid:durableId="1021858214">
    <w:abstractNumId w:val="34"/>
  </w:num>
  <w:num w:numId="35" w16cid:durableId="337974902">
    <w:abstractNumId w:val="32"/>
  </w:num>
  <w:num w:numId="36" w16cid:durableId="540171271">
    <w:abstractNumId w:val="39"/>
  </w:num>
  <w:num w:numId="37" w16cid:durableId="1580364924">
    <w:abstractNumId w:val="37"/>
  </w:num>
  <w:num w:numId="38" w16cid:durableId="1438914352">
    <w:abstractNumId w:val="14"/>
  </w:num>
  <w:num w:numId="39" w16cid:durableId="373697024">
    <w:abstractNumId w:val="13"/>
  </w:num>
  <w:num w:numId="40" w16cid:durableId="1707559343">
    <w:abstractNumId w:val="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35DC"/>
    <w:rsid w:val="00002DD0"/>
    <w:rsid w:val="00005106"/>
    <w:rsid w:val="00012992"/>
    <w:rsid w:val="00023AA0"/>
    <w:rsid w:val="00024779"/>
    <w:rsid w:val="00032431"/>
    <w:rsid w:val="00032A9A"/>
    <w:rsid w:val="000407D6"/>
    <w:rsid w:val="000415A2"/>
    <w:rsid w:val="000550F7"/>
    <w:rsid w:val="000567E2"/>
    <w:rsid w:val="000607DC"/>
    <w:rsid w:val="00067325"/>
    <w:rsid w:val="000822AB"/>
    <w:rsid w:val="0008715D"/>
    <w:rsid w:val="000945EB"/>
    <w:rsid w:val="00095502"/>
    <w:rsid w:val="0009761C"/>
    <w:rsid w:val="000A0A28"/>
    <w:rsid w:val="000A16FA"/>
    <w:rsid w:val="000C3788"/>
    <w:rsid w:val="000C57D8"/>
    <w:rsid w:val="000D58B1"/>
    <w:rsid w:val="000F66DF"/>
    <w:rsid w:val="000F698B"/>
    <w:rsid w:val="00104729"/>
    <w:rsid w:val="00107C80"/>
    <w:rsid w:val="00111EF2"/>
    <w:rsid w:val="00111FF7"/>
    <w:rsid w:val="001167AF"/>
    <w:rsid w:val="00123F01"/>
    <w:rsid w:val="00130653"/>
    <w:rsid w:val="00132D2B"/>
    <w:rsid w:val="00133C37"/>
    <w:rsid w:val="001348FC"/>
    <w:rsid w:val="001354F0"/>
    <w:rsid w:val="00137D0B"/>
    <w:rsid w:val="00150B05"/>
    <w:rsid w:val="00151859"/>
    <w:rsid w:val="0015759A"/>
    <w:rsid w:val="00170EE0"/>
    <w:rsid w:val="00183A36"/>
    <w:rsid w:val="00191318"/>
    <w:rsid w:val="00197806"/>
    <w:rsid w:val="00197B48"/>
    <w:rsid w:val="00197C94"/>
    <w:rsid w:val="001A149B"/>
    <w:rsid w:val="001A1761"/>
    <w:rsid w:val="001C4A29"/>
    <w:rsid w:val="001C63B1"/>
    <w:rsid w:val="001C7FA8"/>
    <w:rsid w:val="001D1E67"/>
    <w:rsid w:val="001E47EC"/>
    <w:rsid w:val="001F084C"/>
    <w:rsid w:val="001F5C89"/>
    <w:rsid w:val="00201778"/>
    <w:rsid w:val="00212D19"/>
    <w:rsid w:val="002142F0"/>
    <w:rsid w:val="002204DB"/>
    <w:rsid w:val="00235FF0"/>
    <w:rsid w:val="0024488E"/>
    <w:rsid w:val="00251E11"/>
    <w:rsid w:val="00255BAC"/>
    <w:rsid w:val="00261544"/>
    <w:rsid w:val="0026244D"/>
    <w:rsid w:val="002641F2"/>
    <w:rsid w:val="00271ACF"/>
    <w:rsid w:val="00273318"/>
    <w:rsid w:val="00274398"/>
    <w:rsid w:val="00284AF9"/>
    <w:rsid w:val="002A090E"/>
    <w:rsid w:val="002A25A0"/>
    <w:rsid w:val="002A432E"/>
    <w:rsid w:val="002B45CC"/>
    <w:rsid w:val="002B58EA"/>
    <w:rsid w:val="002B6CCC"/>
    <w:rsid w:val="002C1602"/>
    <w:rsid w:val="002D0C6C"/>
    <w:rsid w:val="002D4889"/>
    <w:rsid w:val="002D5E42"/>
    <w:rsid w:val="002D5F36"/>
    <w:rsid w:val="002D6644"/>
    <w:rsid w:val="002F14BF"/>
    <w:rsid w:val="00306682"/>
    <w:rsid w:val="00311D14"/>
    <w:rsid w:val="00316467"/>
    <w:rsid w:val="003206A9"/>
    <w:rsid w:val="00322E2C"/>
    <w:rsid w:val="00324D95"/>
    <w:rsid w:val="003254FD"/>
    <w:rsid w:val="00325C1C"/>
    <w:rsid w:val="003309C1"/>
    <w:rsid w:val="00331260"/>
    <w:rsid w:val="00331335"/>
    <w:rsid w:val="003335BC"/>
    <w:rsid w:val="003348C5"/>
    <w:rsid w:val="00336C93"/>
    <w:rsid w:val="0035341B"/>
    <w:rsid w:val="00380167"/>
    <w:rsid w:val="003851D1"/>
    <w:rsid w:val="00387DB1"/>
    <w:rsid w:val="00391E73"/>
    <w:rsid w:val="003938F3"/>
    <w:rsid w:val="003A51D5"/>
    <w:rsid w:val="003C0FEE"/>
    <w:rsid w:val="003E438A"/>
    <w:rsid w:val="00403926"/>
    <w:rsid w:val="0043128A"/>
    <w:rsid w:val="00440180"/>
    <w:rsid w:val="0044790F"/>
    <w:rsid w:val="0046600A"/>
    <w:rsid w:val="00470FE9"/>
    <w:rsid w:val="00471FD8"/>
    <w:rsid w:val="00472018"/>
    <w:rsid w:val="00473B60"/>
    <w:rsid w:val="00487EB6"/>
    <w:rsid w:val="00490E87"/>
    <w:rsid w:val="00491A89"/>
    <w:rsid w:val="00497959"/>
    <w:rsid w:val="004A6726"/>
    <w:rsid w:val="004B0612"/>
    <w:rsid w:val="004B48D2"/>
    <w:rsid w:val="004C2BCB"/>
    <w:rsid w:val="004C412D"/>
    <w:rsid w:val="004C6ABB"/>
    <w:rsid w:val="004D19EF"/>
    <w:rsid w:val="004F58EA"/>
    <w:rsid w:val="00501D67"/>
    <w:rsid w:val="00504FE4"/>
    <w:rsid w:val="0050791F"/>
    <w:rsid w:val="00510DDC"/>
    <w:rsid w:val="00514ED2"/>
    <w:rsid w:val="0052359B"/>
    <w:rsid w:val="00532A44"/>
    <w:rsid w:val="0053504D"/>
    <w:rsid w:val="00541170"/>
    <w:rsid w:val="00541737"/>
    <w:rsid w:val="005434C2"/>
    <w:rsid w:val="005477F3"/>
    <w:rsid w:val="0055799A"/>
    <w:rsid w:val="00561ECA"/>
    <w:rsid w:val="00565089"/>
    <w:rsid w:val="00570747"/>
    <w:rsid w:val="005746AE"/>
    <w:rsid w:val="005777A5"/>
    <w:rsid w:val="0058246C"/>
    <w:rsid w:val="0058307E"/>
    <w:rsid w:val="00583DD2"/>
    <w:rsid w:val="005841F9"/>
    <w:rsid w:val="00584D72"/>
    <w:rsid w:val="005A38C3"/>
    <w:rsid w:val="005B1AB2"/>
    <w:rsid w:val="005B31F3"/>
    <w:rsid w:val="005D25BB"/>
    <w:rsid w:val="005E2999"/>
    <w:rsid w:val="005F024B"/>
    <w:rsid w:val="005F1817"/>
    <w:rsid w:val="005F3558"/>
    <w:rsid w:val="005F4636"/>
    <w:rsid w:val="0060093E"/>
    <w:rsid w:val="00601281"/>
    <w:rsid w:val="006018E8"/>
    <w:rsid w:val="00604FDA"/>
    <w:rsid w:val="00605E45"/>
    <w:rsid w:val="0061020C"/>
    <w:rsid w:val="0061561A"/>
    <w:rsid w:val="00621A30"/>
    <w:rsid w:val="006220EF"/>
    <w:rsid w:val="00646F1C"/>
    <w:rsid w:val="00647C62"/>
    <w:rsid w:val="00647DED"/>
    <w:rsid w:val="00662D7A"/>
    <w:rsid w:val="006650D7"/>
    <w:rsid w:val="006867D4"/>
    <w:rsid w:val="00686958"/>
    <w:rsid w:val="006903D2"/>
    <w:rsid w:val="00695D83"/>
    <w:rsid w:val="006A6926"/>
    <w:rsid w:val="006B7B45"/>
    <w:rsid w:val="006C352C"/>
    <w:rsid w:val="006D125D"/>
    <w:rsid w:val="006D2A1C"/>
    <w:rsid w:val="006D30BB"/>
    <w:rsid w:val="006E0713"/>
    <w:rsid w:val="0070264D"/>
    <w:rsid w:val="007112C8"/>
    <w:rsid w:val="00713B84"/>
    <w:rsid w:val="00713FFB"/>
    <w:rsid w:val="00722EFA"/>
    <w:rsid w:val="00735786"/>
    <w:rsid w:val="00736DFF"/>
    <w:rsid w:val="007428E4"/>
    <w:rsid w:val="00755EBB"/>
    <w:rsid w:val="007635B9"/>
    <w:rsid w:val="007636CF"/>
    <w:rsid w:val="00766CBF"/>
    <w:rsid w:val="00775D5C"/>
    <w:rsid w:val="00776494"/>
    <w:rsid w:val="00783B99"/>
    <w:rsid w:val="00784FFC"/>
    <w:rsid w:val="00786A7E"/>
    <w:rsid w:val="00790ECE"/>
    <w:rsid w:val="00793DFC"/>
    <w:rsid w:val="007A11A4"/>
    <w:rsid w:val="007A177D"/>
    <w:rsid w:val="007A3A5F"/>
    <w:rsid w:val="007A4027"/>
    <w:rsid w:val="007B0680"/>
    <w:rsid w:val="007C30CA"/>
    <w:rsid w:val="007C321D"/>
    <w:rsid w:val="007C6E48"/>
    <w:rsid w:val="007D048C"/>
    <w:rsid w:val="007F3193"/>
    <w:rsid w:val="007F357F"/>
    <w:rsid w:val="0080243B"/>
    <w:rsid w:val="00803ED4"/>
    <w:rsid w:val="008122D0"/>
    <w:rsid w:val="00822FFC"/>
    <w:rsid w:val="00823D69"/>
    <w:rsid w:val="00827A1E"/>
    <w:rsid w:val="0083311B"/>
    <w:rsid w:val="0083514C"/>
    <w:rsid w:val="00837E5C"/>
    <w:rsid w:val="0084578E"/>
    <w:rsid w:val="00847100"/>
    <w:rsid w:val="008534DD"/>
    <w:rsid w:val="00853B08"/>
    <w:rsid w:val="008618B6"/>
    <w:rsid w:val="008656DB"/>
    <w:rsid w:val="00867626"/>
    <w:rsid w:val="008719D8"/>
    <w:rsid w:val="00884D81"/>
    <w:rsid w:val="00887972"/>
    <w:rsid w:val="008A329D"/>
    <w:rsid w:val="008B2DCD"/>
    <w:rsid w:val="008C35A0"/>
    <w:rsid w:val="008C727C"/>
    <w:rsid w:val="008C7B39"/>
    <w:rsid w:val="008D17D7"/>
    <w:rsid w:val="008D3C5C"/>
    <w:rsid w:val="008D682A"/>
    <w:rsid w:val="008E27B5"/>
    <w:rsid w:val="008E52FF"/>
    <w:rsid w:val="008F4E53"/>
    <w:rsid w:val="008F5CA0"/>
    <w:rsid w:val="009033A3"/>
    <w:rsid w:val="00903458"/>
    <w:rsid w:val="00903C36"/>
    <w:rsid w:val="00907608"/>
    <w:rsid w:val="00911FB6"/>
    <w:rsid w:val="00912047"/>
    <w:rsid w:val="00927274"/>
    <w:rsid w:val="00943C35"/>
    <w:rsid w:val="00943EF5"/>
    <w:rsid w:val="009642B3"/>
    <w:rsid w:val="00971ABE"/>
    <w:rsid w:val="00975765"/>
    <w:rsid w:val="00993AE7"/>
    <w:rsid w:val="00996F32"/>
    <w:rsid w:val="009A0AAB"/>
    <w:rsid w:val="009A2A7B"/>
    <w:rsid w:val="009A3354"/>
    <w:rsid w:val="009B109F"/>
    <w:rsid w:val="009B49EE"/>
    <w:rsid w:val="009C3F4C"/>
    <w:rsid w:val="009E031C"/>
    <w:rsid w:val="009E117E"/>
    <w:rsid w:val="009E3AC2"/>
    <w:rsid w:val="009E5647"/>
    <w:rsid w:val="009F1587"/>
    <w:rsid w:val="009F1960"/>
    <w:rsid w:val="009F1D82"/>
    <w:rsid w:val="009F2ED2"/>
    <w:rsid w:val="009F47EA"/>
    <w:rsid w:val="00A02635"/>
    <w:rsid w:val="00A06529"/>
    <w:rsid w:val="00A22334"/>
    <w:rsid w:val="00A324C5"/>
    <w:rsid w:val="00A45362"/>
    <w:rsid w:val="00A61BAE"/>
    <w:rsid w:val="00A636DB"/>
    <w:rsid w:val="00A66D2C"/>
    <w:rsid w:val="00A717E2"/>
    <w:rsid w:val="00A9195C"/>
    <w:rsid w:val="00A93880"/>
    <w:rsid w:val="00AA3637"/>
    <w:rsid w:val="00AB1856"/>
    <w:rsid w:val="00AB29D9"/>
    <w:rsid w:val="00AC07F1"/>
    <w:rsid w:val="00AC4BD1"/>
    <w:rsid w:val="00AC5923"/>
    <w:rsid w:val="00AD316F"/>
    <w:rsid w:val="00AD6098"/>
    <w:rsid w:val="00AF3DF4"/>
    <w:rsid w:val="00B00756"/>
    <w:rsid w:val="00B03C47"/>
    <w:rsid w:val="00B05233"/>
    <w:rsid w:val="00B072AC"/>
    <w:rsid w:val="00B22DA3"/>
    <w:rsid w:val="00B259CA"/>
    <w:rsid w:val="00B36488"/>
    <w:rsid w:val="00B371C4"/>
    <w:rsid w:val="00B468E9"/>
    <w:rsid w:val="00B47551"/>
    <w:rsid w:val="00B5414D"/>
    <w:rsid w:val="00B6529E"/>
    <w:rsid w:val="00B92E26"/>
    <w:rsid w:val="00B9631A"/>
    <w:rsid w:val="00BB4B90"/>
    <w:rsid w:val="00BD0816"/>
    <w:rsid w:val="00BD1464"/>
    <w:rsid w:val="00BD3F4E"/>
    <w:rsid w:val="00BD7659"/>
    <w:rsid w:val="00BF7716"/>
    <w:rsid w:val="00C02A0B"/>
    <w:rsid w:val="00C07120"/>
    <w:rsid w:val="00C07CE6"/>
    <w:rsid w:val="00C14E7E"/>
    <w:rsid w:val="00C227A5"/>
    <w:rsid w:val="00C24151"/>
    <w:rsid w:val="00C47FA7"/>
    <w:rsid w:val="00C50300"/>
    <w:rsid w:val="00C574B2"/>
    <w:rsid w:val="00C67198"/>
    <w:rsid w:val="00C70E68"/>
    <w:rsid w:val="00C76890"/>
    <w:rsid w:val="00C86AED"/>
    <w:rsid w:val="00C96344"/>
    <w:rsid w:val="00CB6275"/>
    <w:rsid w:val="00CD3089"/>
    <w:rsid w:val="00CE0277"/>
    <w:rsid w:val="00CF02BF"/>
    <w:rsid w:val="00CF357C"/>
    <w:rsid w:val="00D01A55"/>
    <w:rsid w:val="00D0440C"/>
    <w:rsid w:val="00D04A62"/>
    <w:rsid w:val="00D06FB1"/>
    <w:rsid w:val="00D15D7B"/>
    <w:rsid w:val="00D17B05"/>
    <w:rsid w:val="00D25A8B"/>
    <w:rsid w:val="00D40B6A"/>
    <w:rsid w:val="00D50ACB"/>
    <w:rsid w:val="00D72696"/>
    <w:rsid w:val="00D7446A"/>
    <w:rsid w:val="00D75B9F"/>
    <w:rsid w:val="00D75C65"/>
    <w:rsid w:val="00D77F9C"/>
    <w:rsid w:val="00D81676"/>
    <w:rsid w:val="00D8745E"/>
    <w:rsid w:val="00D900AC"/>
    <w:rsid w:val="00D92F9D"/>
    <w:rsid w:val="00DA23E2"/>
    <w:rsid w:val="00DB401E"/>
    <w:rsid w:val="00DB4C7F"/>
    <w:rsid w:val="00DB77F9"/>
    <w:rsid w:val="00DD30AE"/>
    <w:rsid w:val="00DD5596"/>
    <w:rsid w:val="00DE17E3"/>
    <w:rsid w:val="00DF5A2F"/>
    <w:rsid w:val="00DF65B2"/>
    <w:rsid w:val="00E35809"/>
    <w:rsid w:val="00E50BD5"/>
    <w:rsid w:val="00E65312"/>
    <w:rsid w:val="00E733DD"/>
    <w:rsid w:val="00E73F6F"/>
    <w:rsid w:val="00E74D3A"/>
    <w:rsid w:val="00E762EB"/>
    <w:rsid w:val="00E773E6"/>
    <w:rsid w:val="00E91941"/>
    <w:rsid w:val="00E93C37"/>
    <w:rsid w:val="00E945F0"/>
    <w:rsid w:val="00E97FE2"/>
    <w:rsid w:val="00EA03A6"/>
    <w:rsid w:val="00EA2A78"/>
    <w:rsid w:val="00EA5BF3"/>
    <w:rsid w:val="00ED24F4"/>
    <w:rsid w:val="00ED6007"/>
    <w:rsid w:val="00ED60C4"/>
    <w:rsid w:val="00ED65BB"/>
    <w:rsid w:val="00F035DC"/>
    <w:rsid w:val="00F12A65"/>
    <w:rsid w:val="00F16B6E"/>
    <w:rsid w:val="00F21E0E"/>
    <w:rsid w:val="00F24C06"/>
    <w:rsid w:val="00F25159"/>
    <w:rsid w:val="00F26BDD"/>
    <w:rsid w:val="00F27D3A"/>
    <w:rsid w:val="00F333E2"/>
    <w:rsid w:val="00F34737"/>
    <w:rsid w:val="00F37F6E"/>
    <w:rsid w:val="00F41740"/>
    <w:rsid w:val="00F4417C"/>
    <w:rsid w:val="00F45AA9"/>
    <w:rsid w:val="00F54B91"/>
    <w:rsid w:val="00F602FC"/>
    <w:rsid w:val="00F62E89"/>
    <w:rsid w:val="00F809A8"/>
    <w:rsid w:val="00F8245F"/>
    <w:rsid w:val="00F8291A"/>
    <w:rsid w:val="00F85569"/>
    <w:rsid w:val="00F86CFF"/>
    <w:rsid w:val="00F96191"/>
    <w:rsid w:val="00FA55E2"/>
    <w:rsid w:val="00FA7B14"/>
    <w:rsid w:val="00FB15B0"/>
    <w:rsid w:val="00FB6481"/>
    <w:rsid w:val="00FB7D9E"/>
    <w:rsid w:val="00FC68F9"/>
    <w:rsid w:val="00FD08C7"/>
    <w:rsid w:val="00FE0A3A"/>
    <w:rsid w:val="00FE31EF"/>
    <w:rsid w:val="00FE63D7"/>
    <w:rsid w:val="00FF1E9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63F048"/>
  <w15:chartTrackingRefBased/>
  <w15:docId w15:val="{8B40F226-6F7C-43F6-87F8-D46676CAF4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aliases w:val="NASLOV,Poglavje1,Heading 1si"/>
    <w:basedOn w:val="Navaden"/>
    <w:next w:val="Navaden"/>
    <w:link w:val="Naslov1Znak"/>
    <w:qFormat/>
    <w:rsid w:val="007C321D"/>
    <w:pPr>
      <w:keepNext/>
      <w:keepLines/>
      <w:numPr>
        <w:numId w:val="5"/>
      </w:numPr>
      <w:spacing w:before="240" w:after="0"/>
      <w:outlineLvl w:val="0"/>
    </w:pPr>
    <w:rPr>
      <w:rFonts w:asciiTheme="majorHAnsi" w:eastAsiaTheme="majorEastAsia" w:hAnsiTheme="majorHAnsi" w:cstheme="majorBidi"/>
      <w:b/>
      <w:sz w:val="32"/>
      <w:szCs w:val="32"/>
    </w:rPr>
  </w:style>
  <w:style w:type="paragraph" w:styleId="Naslov2">
    <w:name w:val="heading 2"/>
    <w:basedOn w:val="Navaden"/>
    <w:next w:val="Navaden"/>
    <w:link w:val="Naslov2Znak"/>
    <w:uiPriority w:val="9"/>
    <w:unhideWhenUsed/>
    <w:qFormat/>
    <w:rsid w:val="007C321D"/>
    <w:pPr>
      <w:keepNext/>
      <w:keepLines/>
      <w:numPr>
        <w:ilvl w:val="1"/>
        <w:numId w:val="5"/>
      </w:numPr>
      <w:spacing w:before="40" w:after="0"/>
      <w:outlineLvl w:val="1"/>
    </w:pPr>
    <w:rPr>
      <w:rFonts w:asciiTheme="majorHAnsi" w:eastAsiaTheme="majorEastAsia" w:hAnsiTheme="majorHAnsi" w:cstheme="majorBidi"/>
      <w:b/>
      <w:sz w:val="28"/>
      <w:szCs w:val="26"/>
    </w:rPr>
  </w:style>
  <w:style w:type="paragraph" w:styleId="Naslov3">
    <w:name w:val="heading 3"/>
    <w:basedOn w:val="Navaden"/>
    <w:next w:val="Navaden"/>
    <w:link w:val="Naslov3Znak"/>
    <w:uiPriority w:val="9"/>
    <w:unhideWhenUsed/>
    <w:qFormat/>
    <w:rsid w:val="006E0713"/>
    <w:pPr>
      <w:keepNext/>
      <w:keepLines/>
      <w:numPr>
        <w:ilvl w:val="2"/>
        <w:numId w:val="5"/>
      </w:numPr>
      <w:spacing w:before="40" w:after="0"/>
      <w:outlineLvl w:val="2"/>
    </w:pPr>
    <w:rPr>
      <w:rFonts w:eastAsiaTheme="majorEastAsia" w:cstheme="majorBidi"/>
      <w:b/>
      <w:color w:val="1F3763" w:themeColor="accent1" w:themeShade="7F"/>
      <w:sz w:val="24"/>
      <w:szCs w:val="24"/>
    </w:rPr>
  </w:style>
  <w:style w:type="paragraph" w:styleId="Naslov4">
    <w:name w:val="heading 4"/>
    <w:basedOn w:val="Navaden"/>
    <w:next w:val="Navaden"/>
    <w:link w:val="Naslov4Znak"/>
    <w:uiPriority w:val="9"/>
    <w:unhideWhenUsed/>
    <w:qFormat/>
    <w:rsid w:val="00023AA0"/>
    <w:pPr>
      <w:keepNext/>
      <w:keepLines/>
      <w:numPr>
        <w:ilvl w:val="3"/>
        <w:numId w:val="5"/>
      </w:numPr>
      <w:spacing w:before="40" w:after="0"/>
      <w:outlineLvl w:val="3"/>
    </w:pPr>
    <w:rPr>
      <w:rFonts w:asciiTheme="majorHAnsi" w:eastAsiaTheme="majorEastAsia" w:hAnsiTheme="majorHAnsi" w:cstheme="majorBidi"/>
      <w:i/>
      <w:iCs/>
      <w:color w:val="2F5496" w:themeColor="accent1" w:themeShade="BF"/>
    </w:rPr>
  </w:style>
  <w:style w:type="paragraph" w:styleId="Naslov5">
    <w:name w:val="heading 5"/>
    <w:basedOn w:val="Navaden"/>
    <w:next w:val="Navaden"/>
    <w:link w:val="Naslov5Znak"/>
    <w:uiPriority w:val="9"/>
    <w:semiHidden/>
    <w:unhideWhenUsed/>
    <w:qFormat/>
    <w:rsid w:val="00023AA0"/>
    <w:pPr>
      <w:keepNext/>
      <w:keepLines/>
      <w:numPr>
        <w:ilvl w:val="4"/>
        <w:numId w:val="5"/>
      </w:numPr>
      <w:spacing w:before="40" w:after="0"/>
      <w:outlineLvl w:val="4"/>
    </w:pPr>
    <w:rPr>
      <w:rFonts w:asciiTheme="majorHAnsi" w:eastAsiaTheme="majorEastAsia" w:hAnsiTheme="majorHAnsi" w:cstheme="majorBidi"/>
      <w:color w:val="2F5496" w:themeColor="accent1" w:themeShade="BF"/>
    </w:rPr>
  </w:style>
  <w:style w:type="paragraph" w:styleId="Naslov6">
    <w:name w:val="heading 6"/>
    <w:basedOn w:val="Navaden"/>
    <w:next w:val="Navaden"/>
    <w:link w:val="Naslov6Znak"/>
    <w:uiPriority w:val="9"/>
    <w:semiHidden/>
    <w:unhideWhenUsed/>
    <w:qFormat/>
    <w:rsid w:val="00023AA0"/>
    <w:pPr>
      <w:keepNext/>
      <w:keepLines/>
      <w:numPr>
        <w:ilvl w:val="5"/>
        <w:numId w:val="5"/>
      </w:numPr>
      <w:spacing w:before="40" w:after="0"/>
      <w:outlineLvl w:val="5"/>
    </w:pPr>
    <w:rPr>
      <w:rFonts w:asciiTheme="majorHAnsi" w:eastAsiaTheme="majorEastAsia" w:hAnsiTheme="majorHAnsi" w:cstheme="majorBidi"/>
      <w:color w:val="1F3763" w:themeColor="accent1" w:themeShade="7F"/>
    </w:rPr>
  </w:style>
  <w:style w:type="paragraph" w:styleId="Naslov7">
    <w:name w:val="heading 7"/>
    <w:basedOn w:val="Navaden"/>
    <w:next w:val="Navaden"/>
    <w:link w:val="Naslov7Znak"/>
    <w:uiPriority w:val="9"/>
    <w:semiHidden/>
    <w:unhideWhenUsed/>
    <w:qFormat/>
    <w:rsid w:val="00023AA0"/>
    <w:pPr>
      <w:keepNext/>
      <w:keepLines/>
      <w:numPr>
        <w:ilvl w:val="6"/>
        <w:numId w:val="5"/>
      </w:numPr>
      <w:spacing w:before="40" w:after="0"/>
      <w:outlineLvl w:val="6"/>
    </w:pPr>
    <w:rPr>
      <w:rFonts w:asciiTheme="majorHAnsi" w:eastAsiaTheme="majorEastAsia" w:hAnsiTheme="majorHAnsi" w:cstheme="majorBidi"/>
      <w:i/>
      <w:iCs/>
      <w:color w:val="1F3763" w:themeColor="accent1" w:themeShade="7F"/>
    </w:rPr>
  </w:style>
  <w:style w:type="paragraph" w:styleId="Naslov8">
    <w:name w:val="heading 8"/>
    <w:basedOn w:val="Navaden"/>
    <w:next w:val="Navaden"/>
    <w:link w:val="Naslov8Znak"/>
    <w:uiPriority w:val="9"/>
    <w:semiHidden/>
    <w:unhideWhenUsed/>
    <w:qFormat/>
    <w:rsid w:val="00023AA0"/>
    <w:pPr>
      <w:keepNext/>
      <w:keepLines/>
      <w:numPr>
        <w:ilvl w:val="7"/>
        <w:numId w:val="5"/>
      </w:numPr>
      <w:spacing w:before="40" w:after="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023AA0"/>
    <w:pPr>
      <w:keepNext/>
      <w:keepLines/>
      <w:numPr>
        <w:ilvl w:val="8"/>
        <w:numId w:val="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link w:val="OdstavekseznamaZnak"/>
    <w:uiPriority w:val="99"/>
    <w:qFormat/>
    <w:rsid w:val="0055799A"/>
    <w:pPr>
      <w:ind w:left="720"/>
      <w:contextualSpacing/>
    </w:pPr>
  </w:style>
  <w:style w:type="character" w:customStyle="1" w:styleId="Naslov2Znak">
    <w:name w:val="Naslov 2 Znak"/>
    <w:basedOn w:val="Privzetapisavaodstavka"/>
    <w:link w:val="Naslov2"/>
    <w:uiPriority w:val="9"/>
    <w:rsid w:val="007C321D"/>
    <w:rPr>
      <w:rFonts w:asciiTheme="majorHAnsi" w:eastAsiaTheme="majorEastAsia" w:hAnsiTheme="majorHAnsi" w:cstheme="majorBidi"/>
      <w:b/>
      <w:sz w:val="28"/>
      <w:szCs w:val="26"/>
    </w:rPr>
  </w:style>
  <w:style w:type="character" w:customStyle="1" w:styleId="Naslov1Znak">
    <w:name w:val="Naslov 1 Znak"/>
    <w:aliases w:val="NASLOV Znak,Poglavje1 Znak,Heading 1si Znak"/>
    <w:basedOn w:val="Privzetapisavaodstavka"/>
    <w:link w:val="Naslov1"/>
    <w:rsid w:val="007C321D"/>
    <w:rPr>
      <w:rFonts w:asciiTheme="majorHAnsi" w:eastAsiaTheme="majorEastAsia" w:hAnsiTheme="majorHAnsi" w:cstheme="majorBidi"/>
      <w:b/>
      <w:sz w:val="32"/>
      <w:szCs w:val="32"/>
    </w:rPr>
  </w:style>
  <w:style w:type="character" w:customStyle="1" w:styleId="Naslov3Znak">
    <w:name w:val="Naslov 3 Znak"/>
    <w:basedOn w:val="Privzetapisavaodstavka"/>
    <w:link w:val="Naslov3"/>
    <w:uiPriority w:val="9"/>
    <w:rsid w:val="006E0713"/>
    <w:rPr>
      <w:rFonts w:eastAsiaTheme="majorEastAsia" w:cstheme="majorBidi"/>
      <w:b/>
      <w:color w:val="1F3763" w:themeColor="accent1" w:themeShade="7F"/>
      <w:sz w:val="24"/>
      <w:szCs w:val="24"/>
    </w:rPr>
  </w:style>
  <w:style w:type="paragraph" w:customStyle="1" w:styleId="ZnakZnak3">
    <w:name w:val="Znak Znak3"/>
    <w:basedOn w:val="Navaden"/>
    <w:rsid w:val="00837E5C"/>
    <w:pPr>
      <w:spacing w:line="240" w:lineRule="exact"/>
    </w:pPr>
    <w:rPr>
      <w:rFonts w:ascii="Tahoma" w:eastAsia="Times New Roman" w:hAnsi="Tahoma" w:cs="Times New Roman"/>
      <w:sz w:val="20"/>
      <w:szCs w:val="20"/>
      <w:lang w:val="en-US"/>
    </w:rPr>
  </w:style>
  <w:style w:type="table" w:styleId="Tabelamrea">
    <w:name w:val="Table Grid"/>
    <w:basedOn w:val="Navadnatabela"/>
    <w:rsid w:val="0008715D"/>
    <w:pPr>
      <w:spacing w:after="0" w:line="240" w:lineRule="auto"/>
    </w:pPr>
    <w:rPr>
      <w:rFonts w:ascii="Times New Roman" w:eastAsia="Times New Roman" w:hAnsi="Times New Roman" w:cs="Times New Roman"/>
      <w:sz w:val="20"/>
      <w:szCs w:val="20"/>
      <w:lang w:eastAsia="sl-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OdstavekseznamaZnak">
    <w:name w:val="Odstavek seznama Znak"/>
    <w:link w:val="Odstavekseznama"/>
    <w:uiPriority w:val="34"/>
    <w:rsid w:val="000567E2"/>
  </w:style>
  <w:style w:type="paragraph" w:styleId="Napis">
    <w:name w:val="caption"/>
    <w:aliases w:val="Besedilo"/>
    <w:basedOn w:val="Navaden"/>
    <w:next w:val="Navaden"/>
    <w:uiPriority w:val="99"/>
    <w:qFormat/>
    <w:rsid w:val="000567E2"/>
    <w:pPr>
      <w:spacing w:line="240" w:lineRule="auto"/>
      <w:jc w:val="both"/>
    </w:pPr>
    <w:rPr>
      <w:rFonts w:ascii="Calibri" w:eastAsia="Times New Roman" w:hAnsi="Calibri" w:cs="Times New Roman"/>
      <w:bCs/>
      <w:sz w:val="24"/>
      <w:szCs w:val="20"/>
      <w:lang w:eastAsia="sl-SI"/>
    </w:rPr>
  </w:style>
  <w:style w:type="paragraph" w:styleId="Glava">
    <w:name w:val="header"/>
    <w:basedOn w:val="Navaden"/>
    <w:link w:val="GlavaZnak"/>
    <w:uiPriority w:val="99"/>
    <w:unhideWhenUsed/>
    <w:rsid w:val="0015759A"/>
    <w:pPr>
      <w:tabs>
        <w:tab w:val="center" w:pos="4536"/>
        <w:tab w:val="right" w:pos="9072"/>
      </w:tabs>
      <w:spacing w:after="0" w:line="240" w:lineRule="auto"/>
    </w:pPr>
  </w:style>
  <w:style w:type="character" w:customStyle="1" w:styleId="GlavaZnak">
    <w:name w:val="Glava Znak"/>
    <w:basedOn w:val="Privzetapisavaodstavka"/>
    <w:link w:val="Glava"/>
    <w:uiPriority w:val="99"/>
    <w:rsid w:val="0015759A"/>
  </w:style>
  <w:style w:type="paragraph" w:styleId="Noga">
    <w:name w:val="footer"/>
    <w:basedOn w:val="Navaden"/>
    <w:link w:val="NogaZnak"/>
    <w:uiPriority w:val="99"/>
    <w:unhideWhenUsed/>
    <w:rsid w:val="0015759A"/>
    <w:pPr>
      <w:tabs>
        <w:tab w:val="center" w:pos="4536"/>
        <w:tab w:val="right" w:pos="9072"/>
      </w:tabs>
      <w:spacing w:after="0" w:line="240" w:lineRule="auto"/>
    </w:pPr>
  </w:style>
  <w:style w:type="character" w:customStyle="1" w:styleId="NogaZnak">
    <w:name w:val="Noga Znak"/>
    <w:basedOn w:val="Privzetapisavaodstavka"/>
    <w:link w:val="Noga"/>
    <w:uiPriority w:val="99"/>
    <w:rsid w:val="0015759A"/>
  </w:style>
  <w:style w:type="paragraph" w:customStyle="1" w:styleId="Default">
    <w:name w:val="Default"/>
    <w:rsid w:val="002A25A0"/>
    <w:pPr>
      <w:autoSpaceDE w:val="0"/>
      <w:autoSpaceDN w:val="0"/>
      <w:adjustRightInd w:val="0"/>
      <w:spacing w:after="0" w:line="240" w:lineRule="auto"/>
    </w:pPr>
    <w:rPr>
      <w:rFonts w:ascii="Arial" w:hAnsi="Arial" w:cs="Arial"/>
      <w:color w:val="000000"/>
      <w:sz w:val="24"/>
      <w:szCs w:val="24"/>
    </w:rPr>
  </w:style>
  <w:style w:type="paragraph" w:customStyle="1" w:styleId="GLAVA0">
    <w:name w:val="GLAVA 0"/>
    <w:basedOn w:val="Navaden"/>
    <w:qFormat/>
    <w:rsid w:val="00AC5923"/>
    <w:pPr>
      <w:spacing w:after="0" w:line="276" w:lineRule="auto"/>
      <w:jc w:val="both"/>
    </w:pPr>
    <w:rPr>
      <w:rFonts w:ascii="Calibri" w:eastAsia="Calibri" w:hAnsi="Calibri" w:cs="Arial"/>
      <w:b/>
      <w:sz w:val="28"/>
    </w:rPr>
  </w:style>
  <w:style w:type="character" w:customStyle="1" w:styleId="Naslov4Znak">
    <w:name w:val="Naslov 4 Znak"/>
    <w:basedOn w:val="Privzetapisavaodstavka"/>
    <w:link w:val="Naslov4"/>
    <w:uiPriority w:val="9"/>
    <w:rsid w:val="00023AA0"/>
    <w:rPr>
      <w:rFonts w:asciiTheme="majorHAnsi" w:eastAsiaTheme="majorEastAsia" w:hAnsiTheme="majorHAnsi" w:cstheme="majorBidi"/>
      <w:i/>
      <w:iCs/>
      <w:color w:val="2F5496" w:themeColor="accent1" w:themeShade="BF"/>
    </w:rPr>
  </w:style>
  <w:style w:type="character" w:customStyle="1" w:styleId="Naslov5Znak">
    <w:name w:val="Naslov 5 Znak"/>
    <w:basedOn w:val="Privzetapisavaodstavka"/>
    <w:link w:val="Naslov5"/>
    <w:uiPriority w:val="9"/>
    <w:semiHidden/>
    <w:rsid w:val="00023AA0"/>
    <w:rPr>
      <w:rFonts w:asciiTheme="majorHAnsi" w:eastAsiaTheme="majorEastAsia" w:hAnsiTheme="majorHAnsi" w:cstheme="majorBidi"/>
      <w:color w:val="2F5496" w:themeColor="accent1" w:themeShade="BF"/>
    </w:rPr>
  </w:style>
  <w:style w:type="character" w:customStyle="1" w:styleId="Naslov6Znak">
    <w:name w:val="Naslov 6 Znak"/>
    <w:basedOn w:val="Privzetapisavaodstavka"/>
    <w:link w:val="Naslov6"/>
    <w:uiPriority w:val="9"/>
    <w:semiHidden/>
    <w:rsid w:val="00023AA0"/>
    <w:rPr>
      <w:rFonts w:asciiTheme="majorHAnsi" w:eastAsiaTheme="majorEastAsia" w:hAnsiTheme="majorHAnsi" w:cstheme="majorBidi"/>
      <w:color w:val="1F3763" w:themeColor="accent1" w:themeShade="7F"/>
    </w:rPr>
  </w:style>
  <w:style w:type="character" w:customStyle="1" w:styleId="Naslov7Znak">
    <w:name w:val="Naslov 7 Znak"/>
    <w:basedOn w:val="Privzetapisavaodstavka"/>
    <w:link w:val="Naslov7"/>
    <w:uiPriority w:val="9"/>
    <w:semiHidden/>
    <w:rsid w:val="00023AA0"/>
    <w:rPr>
      <w:rFonts w:asciiTheme="majorHAnsi" w:eastAsiaTheme="majorEastAsia" w:hAnsiTheme="majorHAnsi" w:cstheme="majorBidi"/>
      <w:i/>
      <w:iCs/>
      <w:color w:val="1F3763" w:themeColor="accent1" w:themeShade="7F"/>
    </w:rPr>
  </w:style>
  <w:style w:type="character" w:customStyle="1" w:styleId="Naslov8Znak">
    <w:name w:val="Naslov 8 Znak"/>
    <w:basedOn w:val="Privzetapisavaodstavka"/>
    <w:link w:val="Naslov8"/>
    <w:uiPriority w:val="9"/>
    <w:semiHidden/>
    <w:rsid w:val="00023AA0"/>
    <w:rPr>
      <w:rFonts w:asciiTheme="majorHAnsi" w:eastAsiaTheme="majorEastAsia" w:hAnsiTheme="majorHAnsi" w:cstheme="majorBidi"/>
      <w:color w:val="272727" w:themeColor="text1" w:themeTint="D8"/>
      <w:sz w:val="21"/>
      <w:szCs w:val="21"/>
    </w:rPr>
  </w:style>
  <w:style w:type="character" w:customStyle="1" w:styleId="Naslov9Znak">
    <w:name w:val="Naslov 9 Znak"/>
    <w:basedOn w:val="Privzetapisavaodstavka"/>
    <w:link w:val="Naslov9"/>
    <w:uiPriority w:val="9"/>
    <w:semiHidden/>
    <w:rsid w:val="00023AA0"/>
    <w:rPr>
      <w:rFonts w:asciiTheme="majorHAnsi" w:eastAsiaTheme="majorEastAsia" w:hAnsiTheme="majorHAnsi" w:cstheme="majorBidi"/>
      <w:i/>
      <w:iCs/>
      <w:color w:val="272727" w:themeColor="text1" w:themeTint="D8"/>
      <w:sz w:val="21"/>
      <w:szCs w:val="21"/>
    </w:rPr>
  </w:style>
  <w:style w:type="paragraph" w:styleId="NaslovTOC">
    <w:name w:val="TOC Heading"/>
    <w:basedOn w:val="Naslov1"/>
    <w:next w:val="Navaden"/>
    <w:uiPriority w:val="39"/>
    <w:unhideWhenUsed/>
    <w:qFormat/>
    <w:rsid w:val="0026244D"/>
    <w:pPr>
      <w:numPr>
        <w:numId w:val="0"/>
      </w:numPr>
      <w:outlineLvl w:val="9"/>
    </w:pPr>
    <w:rPr>
      <w:b w:val="0"/>
      <w:color w:val="2F5496" w:themeColor="accent1" w:themeShade="BF"/>
      <w:lang w:eastAsia="sl-SI"/>
    </w:rPr>
  </w:style>
  <w:style w:type="paragraph" w:styleId="Kazalovsebine2">
    <w:name w:val="toc 2"/>
    <w:basedOn w:val="Navaden"/>
    <w:next w:val="Navaden"/>
    <w:autoRedefine/>
    <w:uiPriority w:val="39"/>
    <w:unhideWhenUsed/>
    <w:rsid w:val="0026244D"/>
    <w:pPr>
      <w:spacing w:after="100"/>
      <w:ind w:left="220"/>
    </w:pPr>
  </w:style>
  <w:style w:type="paragraph" w:styleId="Kazalovsebine3">
    <w:name w:val="toc 3"/>
    <w:basedOn w:val="Navaden"/>
    <w:next w:val="Navaden"/>
    <w:autoRedefine/>
    <w:uiPriority w:val="39"/>
    <w:unhideWhenUsed/>
    <w:rsid w:val="0026244D"/>
    <w:pPr>
      <w:spacing w:after="100"/>
      <w:ind w:left="440"/>
    </w:pPr>
  </w:style>
  <w:style w:type="paragraph" w:styleId="Kazalovsebine1">
    <w:name w:val="toc 1"/>
    <w:basedOn w:val="Navaden"/>
    <w:next w:val="Navaden"/>
    <w:autoRedefine/>
    <w:uiPriority w:val="39"/>
    <w:unhideWhenUsed/>
    <w:rsid w:val="0026244D"/>
    <w:pPr>
      <w:spacing w:after="100"/>
    </w:pPr>
  </w:style>
  <w:style w:type="character" w:styleId="Hiperpovezava">
    <w:name w:val="Hyperlink"/>
    <w:basedOn w:val="Privzetapisavaodstavka"/>
    <w:uiPriority w:val="99"/>
    <w:unhideWhenUsed/>
    <w:rsid w:val="0026244D"/>
    <w:rPr>
      <w:color w:val="0563C1" w:themeColor="hyperlink"/>
      <w:u w:val="single"/>
    </w:rPr>
  </w:style>
  <w:style w:type="character" w:customStyle="1" w:styleId="Nerazreenaomemba1">
    <w:name w:val="Nerazrešena omemba1"/>
    <w:basedOn w:val="Privzetapisavaodstavka"/>
    <w:uiPriority w:val="99"/>
    <w:semiHidden/>
    <w:unhideWhenUsed/>
    <w:rsid w:val="00D15D7B"/>
    <w:rPr>
      <w:color w:val="605E5C"/>
      <w:shd w:val="clear" w:color="auto" w:fill="E1DFDD"/>
    </w:rPr>
  </w:style>
  <w:style w:type="paragraph" w:styleId="Telobesedila">
    <w:name w:val="Body Text"/>
    <w:basedOn w:val="Navaden"/>
    <w:link w:val="TelobesedilaZnak"/>
    <w:uiPriority w:val="1"/>
    <w:unhideWhenUsed/>
    <w:qFormat/>
    <w:rsid w:val="00E762EB"/>
    <w:pPr>
      <w:widowControl w:val="0"/>
      <w:autoSpaceDE w:val="0"/>
      <w:autoSpaceDN w:val="0"/>
      <w:spacing w:after="0" w:line="240" w:lineRule="auto"/>
    </w:pPr>
    <w:rPr>
      <w:rFonts w:ascii="Tahoma" w:eastAsia="Tahoma" w:hAnsi="Tahoma" w:cs="Tahoma"/>
      <w:sz w:val="20"/>
      <w:szCs w:val="20"/>
      <w:lang w:val="en-US"/>
    </w:rPr>
  </w:style>
  <w:style w:type="character" w:customStyle="1" w:styleId="TelobesedilaZnak">
    <w:name w:val="Telo besedila Znak"/>
    <w:basedOn w:val="Privzetapisavaodstavka"/>
    <w:link w:val="Telobesedila"/>
    <w:uiPriority w:val="1"/>
    <w:rsid w:val="00E762EB"/>
    <w:rPr>
      <w:rFonts w:ascii="Tahoma" w:eastAsia="Tahoma" w:hAnsi="Tahoma" w:cs="Tahoma"/>
      <w:sz w:val="20"/>
      <w:szCs w:val="20"/>
      <w:lang w:val="en-US"/>
    </w:rPr>
  </w:style>
  <w:style w:type="paragraph" w:styleId="Sprotnaopomba-besedilo">
    <w:name w:val="footnote text"/>
    <w:basedOn w:val="Navaden"/>
    <w:link w:val="Sprotnaopomba-besediloZnak"/>
    <w:uiPriority w:val="99"/>
    <w:semiHidden/>
    <w:unhideWhenUsed/>
    <w:rsid w:val="00F21E0E"/>
    <w:pPr>
      <w:spacing w:after="0" w:line="240" w:lineRule="auto"/>
    </w:pPr>
    <w:rPr>
      <w:sz w:val="20"/>
      <w:szCs w:val="20"/>
    </w:rPr>
  </w:style>
  <w:style w:type="character" w:customStyle="1" w:styleId="Sprotnaopomba-besediloZnak">
    <w:name w:val="Sprotna opomba - besedilo Znak"/>
    <w:basedOn w:val="Privzetapisavaodstavka"/>
    <w:link w:val="Sprotnaopomba-besedilo"/>
    <w:uiPriority w:val="99"/>
    <w:semiHidden/>
    <w:rsid w:val="00F21E0E"/>
    <w:rPr>
      <w:sz w:val="20"/>
      <w:szCs w:val="20"/>
    </w:rPr>
  </w:style>
  <w:style w:type="character" w:styleId="Sprotnaopomba-sklic">
    <w:name w:val="footnote reference"/>
    <w:basedOn w:val="Privzetapisavaodstavka"/>
    <w:uiPriority w:val="99"/>
    <w:semiHidden/>
    <w:unhideWhenUsed/>
    <w:rsid w:val="00F21E0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758388">
      <w:bodyDiv w:val="1"/>
      <w:marLeft w:val="0"/>
      <w:marRight w:val="0"/>
      <w:marTop w:val="0"/>
      <w:marBottom w:val="0"/>
      <w:divBdr>
        <w:top w:val="none" w:sz="0" w:space="0" w:color="auto"/>
        <w:left w:val="none" w:sz="0" w:space="0" w:color="auto"/>
        <w:bottom w:val="none" w:sz="0" w:space="0" w:color="auto"/>
        <w:right w:val="none" w:sz="0" w:space="0" w:color="auto"/>
      </w:divBdr>
    </w:div>
    <w:div w:id="532111606">
      <w:bodyDiv w:val="1"/>
      <w:marLeft w:val="0"/>
      <w:marRight w:val="0"/>
      <w:marTop w:val="0"/>
      <w:marBottom w:val="0"/>
      <w:divBdr>
        <w:top w:val="none" w:sz="0" w:space="0" w:color="auto"/>
        <w:left w:val="none" w:sz="0" w:space="0" w:color="auto"/>
        <w:bottom w:val="none" w:sz="0" w:space="0" w:color="auto"/>
        <w:right w:val="none" w:sz="0" w:space="0" w:color="auto"/>
      </w:divBdr>
    </w:div>
    <w:div w:id="578250939">
      <w:bodyDiv w:val="1"/>
      <w:marLeft w:val="0"/>
      <w:marRight w:val="0"/>
      <w:marTop w:val="0"/>
      <w:marBottom w:val="0"/>
      <w:divBdr>
        <w:top w:val="none" w:sz="0" w:space="0" w:color="auto"/>
        <w:left w:val="none" w:sz="0" w:space="0" w:color="auto"/>
        <w:bottom w:val="none" w:sz="0" w:space="0" w:color="auto"/>
        <w:right w:val="none" w:sz="0" w:space="0" w:color="auto"/>
      </w:divBdr>
    </w:div>
    <w:div w:id="686370204">
      <w:bodyDiv w:val="1"/>
      <w:marLeft w:val="0"/>
      <w:marRight w:val="0"/>
      <w:marTop w:val="0"/>
      <w:marBottom w:val="0"/>
      <w:divBdr>
        <w:top w:val="none" w:sz="0" w:space="0" w:color="auto"/>
        <w:left w:val="none" w:sz="0" w:space="0" w:color="auto"/>
        <w:bottom w:val="none" w:sz="0" w:space="0" w:color="auto"/>
        <w:right w:val="none" w:sz="0" w:space="0" w:color="auto"/>
      </w:divBdr>
    </w:div>
    <w:div w:id="701563817">
      <w:bodyDiv w:val="1"/>
      <w:marLeft w:val="0"/>
      <w:marRight w:val="0"/>
      <w:marTop w:val="0"/>
      <w:marBottom w:val="0"/>
      <w:divBdr>
        <w:top w:val="none" w:sz="0" w:space="0" w:color="auto"/>
        <w:left w:val="none" w:sz="0" w:space="0" w:color="auto"/>
        <w:bottom w:val="none" w:sz="0" w:space="0" w:color="auto"/>
        <w:right w:val="none" w:sz="0" w:space="0" w:color="auto"/>
      </w:divBdr>
    </w:div>
    <w:div w:id="761607336">
      <w:bodyDiv w:val="1"/>
      <w:marLeft w:val="0"/>
      <w:marRight w:val="0"/>
      <w:marTop w:val="0"/>
      <w:marBottom w:val="0"/>
      <w:divBdr>
        <w:top w:val="none" w:sz="0" w:space="0" w:color="auto"/>
        <w:left w:val="none" w:sz="0" w:space="0" w:color="auto"/>
        <w:bottom w:val="none" w:sz="0" w:space="0" w:color="auto"/>
        <w:right w:val="none" w:sz="0" w:space="0" w:color="auto"/>
      </w:divBdr>
    </w:div>
    <w:div w:id="1590967559">
      <w:bodyDiv w:val="1"/>
      <w:marLeft w:val="0"/>
      <w:marRight w:val="0"/>
      <w:marTop w:val="0"/>
      <w:marBottom w:val="0"/>
      <w:divBdr>
        <w:top w:val="none" w:sz="0" w:space="0" w:color="auto"/>
        <w:left w:val="none" w:sz="0" w:space="0" w:color="auto"/>
        <w:bottom w:val="none" w:sz="0" w:space="0" w:color="auto"/>
        <w:right w:val="none" w:sz="0" w:space="0" w:color="auto"/>
      </w:divBdr>
    </w:div>
    <w:div w:id="2071340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uradni-list.si/1/objava.jsp?sop=2018-01-1840" TargetMode="External"/><Relationship Id="rId18" Type="http://schemas.openxmlformats.org/officeDocument/2006/relationships/hyperlink" Target="http://www.uradni-list.si/1/objava.jsp?sop=2018-01-1840"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www.uradni-list.si/1/objava.jsp?sop=2021-01-3972"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uradni-list.si/1/objava.jsp?sop=2008-01-1360"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uradni-list.si/1/objava.jsp?sop=2021-01-3972" TargetMode="External"/><Relationship Id="rId20" Type="http://schemas.openxmlformats.org/officeDocument/2006/relationships/hyperlink" Target="http://www.uradni-list.si/1/objava.jsp?sop=2020-01-3563"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uradni-list.si/1/objava.jsp?sop=2020-01-3563" TargetMode="External"/><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hyperlink" Target="http://www.uradni-list.si/1/objava.jsp?sop=2018-21-2644"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uradni-list.si/1/objava.jsp?sop=2018-21-2644" TargetMode="External"/><Relationship Id="rId22" Type="http://schemas.openxmlformats.org/officeDocument/2006/relationships/hyperlink" Target="http://www.uradni-list.si/1/objava.jsp?sop=2008-01-136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A3696011-300E-436C-8923-35F82D3BF3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33</Pages>
  <Words>11731</Words>
  <Characters>66870</Characters>
  <Application>Microsoft Office Word</Application>
  <DocSecurity>0</DocSecurity>
  <Lines>557</Lines>
  <Paragraphs>156</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78445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UPORABNIK</dc:creator>
  <cp:keywords/>
  <dc:description/>
  <cp:lastModifiedBy>Andrej</cp:lastModifiedBy>
  <cp:revision>2</cp:revision>
  <dcterms:created xsi:type="dcterms:W3CDTF">2022-09-23T08:02:00Z</dcterms:created>
  <dcterms:modified xsi:type="dcterms:W3CDTF">2022-09-23T08:02:00Z</dcterms:modified>
</cp:coreProperties>
</file>